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A3645" w:rsidR="00BB18BB" w:rsidP="00BB18BB" w:rsidRDefault="00BB18BB" w14:paraId="5EE7EC58" w14:textId="7E2AC1EB">
      <w:pPr>
        <w:spacing w:before="240"/>
        <w:jc w:val="center"/>
        <w:rPr>
          <w:b/>
          <w:bCs/>
          <w:sz w:val="28"/>
          <w:szCs w:val="28"/>
        </w:rPr>
      </w:pPr>
      <w:r w:rsidRPr="7B086108">
        <w:rPr>
          <w:b/>
          <w:bCs/>
          <w:sz w:val="28"/>
          <w:szCs w:val="28"/>
        </w:rPr>
        <w:t>EASA</w:t>
      </w:r>
      <w:r w:rsidRPr="005A3645">
        <w:rPr>
          <w:b/>
          <w:bCs/>
          <w:sz w:val="28"/>
          <w:szCs w:val="28"/>
        </w:rPr>
        <w:t xml:space="preserve"> Comprehensive Risk Assessment</w:t>
      </w:r>
    </w:p>
    <w:p w:rsidRPr="005A3645" w:rsidR="00BB18BB" w:rsidP="462AA136" w:rsidRDefault="00BB18BB" w14:paraId="76587958" w14:textId="50E86A40">
      <w:pPr>
        <w:spacing w:after="0"/>
        <w:jc w:val="center"/>
        <w:rPr>
          <w:b/>
          <w:bCs/>
          <w:i/>
          <w:iCs/>
        </w:rPr>
      </w:pPr>
      <w:proofErr w:type="gramStart"/>
      <w:r w:rsidRPr="462AA136">
        <w:rPr>
          <w:b/>
          <w:bCs/>
          <w:i/>
          <w:iCs/>
        </w:rPr>
        <w:t>Complete</w:t>
      </w:r>
      <w:proofErr w:type="gramEnd"/>
      <w:r w:rsidRPr="462AA136">
        <w:rPr>
          <w:b/>
          <w:bCs/>
          <w:i/>
          <w:iCs/>
        </w:rPr>
        <w:t xml:space="preserve"> during screening and initial enrollment, EASA 90-day review</w:t>
      </w:r>
      <w:r w:rsidRPr="462AA136" w:rsidR="6D99A826">
        <w:rPr>
          <w:b/>
          <w:bCs/>
          <w:i/>
          <w:iCs/>
        </w:rPr>
        <w:t xml:space="preserve"> if applicable</w:t>
      </w:r>
      <w:r w:rsidRPr="462AA136">
        <w:rPr>
          <w:b/>
          <w:bCs/>
          <w:i/>
          <w:iCs/>
        </w:rPr>
        <w:t>, and as needed.</w:t>
      </w:r>
    </w:p>
    <w:p w:rsidRPr="00C209A0" w:rsidR="00BB18BB" w:rsidP="00BB18BB" w:rsidRDefault="00BB18BB" w14:paraId="1B2B5758" w14:textId="77777777">
      <w:pPr>
        <w:jc w:val="center"/>
        <w:rPr>
          <w:i/>
          <w:iCs/>
          <w:sz w:val="22"/>
          <w:szCs w:val="22"/>
        </w:rPr>
      </w:pPr>
      <w:r w:rsidRPr="00C209A0">
        <w:rPr>
          <w:i/>
          <w:iCs/>
          <w:sz w:val="22"/>
          <w:szCs w:val="22"/>
        </w:rPr>
        <w:t xml:space="preserve">Individual crisis planning is indicated when there is current or previous evidence collected in any of the categories that have potential </w:t>
      </w:r>
      <w:proofErr w:type="gramStart"/>
      <w:r w:rsidRPr="00C209A0">
        <w:rPr>
          <w:i/>
          <w:iCs/>
          <w:sz w:val="22"/>
          <w:szCs w:val="22"/>
        </w:rPr>
        <w:t>risk</w:t>
      </w:r>
      <w:proofErr w:type="gramEnd"/>
      <w:r w:rsidRPr="00C209A0">
        <w:rPr>
          <w:i/>
          <w:iCs/>
          <w:sz w:val="22"/>
          <w:szCs w:val="22"/>
        </w:rPr>
        <w:t xml:space="preserve"> as observed or reported by the individual, family/support system or EASA Team. </w:t>
      </w:r>
    </w:p>
    <w:p w:rsidR="006A2422" w:rsidP="00BB18BB" w:rsidRDefault="00297C07" w14:paraId="17E6DE5C" w14:textId="7F4F27AE">
      <w:pPr>
        <w:rPr>
          <w:sz w:val="22"/>
          <w:szCs w:val="22"/>
        </w:rPr>
      </w:pPr>
      <w:r w:rsidRPr="4E64FDC0">
        <w:rPr>
          <w:sz w:val="22"/>
          <w:szCs w:val="22"/>
          <w:u w:val="single"/>
        </w:rPr>
        <w:t>A note on suicide screening:</w:t>
      </w:r>
      <w:r w:rsidRPr="4E64FDC0" w:rsidR="00431CB5">
        <w:rPr>
          <w:sz w:val="22"/>
          <w:szCs w:val="22"/>
        </w:rPr>
        <w:t xml:space="preserve"> </w:t>
      </w:r>
      <w:r w:rsidRPr="4E64FDC0" w:rsidR="09D0021B">
        <w:rPr>
          <w:sz w:val="22"/>
          <w:szCs w:val="22"/>
        </w:rPr>
        <w:t xml:space="preserve">Complete routine </w:t>
      </w:r>
      <w:r w:rsidRPr="4E64FDC0" w:rsidR="73CDD162">
        <w:rPr>
          <w:sz w:val="22"/>
          <w:szCs w:val="22"/>
        </w:rPr>
        <w:t xml:space="preserve">suicide </w:t>
      </w:r>
      <w:r w:rsidRPr="4E64FDC0" w:rsidR="09D0021B">
        <w:rPr>
          <w:sz w:val="22"/>
          <w:szCs w:val="22"/>
        </w:rPr>
        <w:t>s</w:t>
      </w:r>
      <w:r w:rsidRPr="4E64FDC0" w:rsidR="00431CB5">
        <w:rPr>
          <w:sz w:val="22"/>
          <w:szCs w:val="22"/>
        </w:rPr>
        <w:t>creen</w:t>
      </w:r>
      <w:r w:rsidRPr="4E64FDC0" w:rsidR="191EFECF">
        <w:rPr>
          <w:sz w:val="22"/>
          <w:szCs w:val="22"/>
        </w:rPr>
        <w:t>ings</w:t>
      </w:r>
      <w:r w:rsidRPr="4E64FDC0" w:rsidR="00431CB5">
        <w:rPr>
          <w:sz w:val="22"/>
          <w:szCs w:val="22"/>
        </w:rPr>
        <w:t xml:space="preserve"> following your agency’s policies and procedures. </w:t>
      </w:r>
      <w:r w:rsidRPr="4E64FDC0" w:rsidR="6C95A165">
        <w:rPr>
          <w:sz w:val="22"/>
          <w:szCs w:val="22"/>
        </w:rPr>
        <w:t>Suicide screening for individuals involved in early psychosis intervention care</w:t>
      </w:r>
      <w:r w:rsidRPr="4E64FDC0" w:rsidR="00431CB5">
        <w:rPr>
          <w:sz w:val="22"/>
          <w:szCs w:val="22"/>
        </w:rPr>
        <w:t xml:space="preserve"> </w:t>
      </w:r>
      <w:r w:rsidRPr="4E64FDC0" w:rsidR="7EF51FA6">
        <w:rPr>
          <w:sz w:val="22"/>
          <w:szCs w:val="22"/>
        </w:rPr>
        <w:t>should not be limited to</w:t>
      </w:r>
      <w:r w:rsidRPr="4E64FDC0" w:rsidR="00431CB5">
        <w:rPr>
          <w:sz w:val="22"/>
          <w:szCs w:val="22"/>
        </w:rPr>
        <w:t xml:space="preserve"> shorter tools such as the CSSR-S</w:t>
      </w:r>
      <w:r w:rsidRPr="4E64FDC0" w:rsidR="767D7E94">
        <w:rPr>
          <w:sz w:val="22"/>
          <w:szCs w:val="22"/>
        </w:rPr>
        <w:t xml:space="preserve">. Suicide screening for individuals in early psychosis intervention care </w:t>
      </w:r>
      <w:r w:rsidRPr="4E64FDC0" w:rsidR="28962EB0">
        <w:rPr>
          <w:sz w:val="22"/>
          <w:szCs w:val="22"/>
        </w:rPr>
        <w:t xml:space="preserve">should </w:t>
      </w:r>
      <w:r w:rsidRPr="4E64FDC0" w:rsidR="00431CB5">
        <w:rPr>
          <w:sz w:val="22"/>
          <w:szCs w:val="22"/>
        </w:rPr>
        <w:t>include</w:t>
      </w:r>
      <w:r w:rsidRPr="4E64FDC0" w:rsidR="1F5B62BA">
        <w:rPr>
          <w:sz w:val="22"/>
          <w:szCs w:val="22"/>
        </w:rPr>
        <w:t xml:space="preserve"> assessment for</w:t>
      </w:r>
      <w:r w:rsidRPr="4E64FDC0" w:rsidR="00431CB5">
        <w:rPr>
          <w:sz w:val="22"/>
          <w:szCs w:val="22"/>
        </w:rPr>
        <w:t xml:space="preserve"> non-lethal suicidal behaviors or risks, cultural distress such as marginalization or discrimination, social distress, and current and historical risk factors.</w:t>
      </w:r>
      <w:r w:rsidRPr="4E64FDC0" w:rsidR="00424EEE">
        <w:rPr>
          <w:sz w:val="22"/>
          <w:szCs w:val="22"/>
        </w:rPr>
        <w:t xml:space="preserve"> The Cultural Assessment of Risk for Suicide (CARS) </w:t>
      </w:r>
      <w:r w:rsidRPr="4E64FDC0" w:rsidR="00FF34D1">
        <w:rPr>
          <w:sz w:val="22"/>
          <w:szCs w:val="22"/>
        </w:rPr>
        <w:t>is a helpful tool that teams may use to identify cultural factors in suicide ris</w:t>
      </w:r>
      <w:r w:rsidRPr="4E64FDC0" w:rsidR="003F2794">
        <w:rPr>
          <w:sz w:val="22"/>
          <w:szCs w:val="22"/>
        </w:rPr>
        <w:t>k</w:t>
      </w:r>
      <w:r w:rsidRPr="4E64FDC0" w:rsidR="549F4513">
        <w:rPr>
          <w:sz w:val="22"/>
          <w:szCs w:val="22"/>
        </w:rPr>
        <w:t xml:space="preserve"> </w:t>
      </w:r>
      <w:r w:rsidR="00FE1A13">
        <w:rPr>
          <w:sz w:val="22"/>
          <w:szCs w:val="22"/>
        </w:rPr>
        <w:t>(</w:t>
      </w:r>
      <w:hyperlink w:history="1" r:id="rId10">
        <w:r w:rsidRPr="002E0ED6" w:rsidR="00FE1A13">
          <w:rPr>
            <w:rStyle w:val="Hyperlink"/>
            <w:sz w:val="22"/>
            <w:szCs w:val="22"/>
          </w:rPr>
          <w:t>https://communityconnections.net/wp-content/uploads/2024/05/CARS-and-Cultural-Theory-and-Model-of-Suicide-COMPILED-Final.pdf</w:t>
        </w:r>
      </w:hyperlink>
      <w:r w:rsidR="00FE1A13">
        <w:rPr>
          <w:sz w:val="22"/>
          <w:szCs w:val="22"/>
        </w:rPr>
        <w:t>).</w:t>
      </w:r>
    </w:p>
    <w:tbl>
      <w:tblPr>
        <w:tblStyle w:val="TableGrid"/>
        <w:tblW w:w="9377" w:type="dxa"/>
        <w:tblLook w:val="04A0" w:firstRow="1" w:lastRow="0" w:firstColumn="1" w:lastColumn="0" w:noHBand="0" w:noVBand="1"/>
      </w:tblPr>
      <w:tblGrid>
        <w:gridCol w:w="3442"/>
        <w:gridCol w:w="5935"/>
      </w:tblGrid>
      <w:tr w:rsidR="00F80584" w:rsidTr="008B3519" w14:paraId="151BD831" w14:textId="77777777">
        <w:tc>
          <w:tcPr>
            <w:tcW w:w="3442" w:type="dxa"/>
            <w:shd w:val="clear" w:color="auto" w:fill="DAE9F7" w:themeFill="text2" w:themeFillTint="1A"/>
            <w:vAlign w:val="center"/>
          </w:tcPr>
          <w:p w:rsidRPr="00BB18BB" w:rsidR="00F80584" w:rsidP="00C27581" w:rsidRDefault="00F80584" w14:paraId="56B7D543" w14:textId="318E5EE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Self-Harm Behavior</w:t>
            </w:r>
          </w:p>
        </w:tc>
        <w:tc>
          <w:tcPr>
            <w:tcW w:w="5935" w:type="dxa"/>
            <w:shd w:val="clear" w:color="auto" w:fill="DAE9F7" w:themeFill="text2" w:themeFillTint="1A"/>
            <w:vAlign w:val="center"/>
          </w:tcPr>
          <w:p w:rsidRPr="00BB18BB" w:rsidR="00F80584" w:rsidP="00F80584" w:rsidRDefault="00F80584" w14:paraId="35583CA8" w14:textId="0359A36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Input from Individual, Family/Support System, and EASA Team</w:t>
            </w:r>
          </w:p>
        </w:tc>
      </w:tr>
      <w:tr w:rsidR="00F80584" w:rsidTr="462AA136" w14:paraId="5DE87FCF" w14:textId="77777777">
        <w:tc>
          <w:tcPr>
            <w:tcW w:w="3442" w:type="dxa"/>
          </w:tcPr>
          <w:p w:rsidRPr="009819C7" w:rsidR="00F80584" w:rsidP="009819C7" w:rsidRDefault="3B68207E" w14:paraId="68419D80" w14:textId="30B8B6DB">
            <w:pPr>
              <w:rPr>
                <w:sz w:val="22"/>
                <w:szCs w:val="22"/>
              </w:rPr>
            </w:pPr>
            <w:r w:rsidRPr="462AA136">
              <w:rPr>
                <w:sz w:val="22"/>
                <w:szCs w:val="22"/>
              </w:rPr>
              <w:t>Active or historical</w:t>
            </w:r>
            <w:r w:rsidRPr="462AA136" w:rsidR="3F7B7AF4">
              <w:rPr>
                <w:sz w:val="22"/>
                <w:szCs w:val="22"/>
              </w:rPr>
              <w:t xml:space="preserve"> </w:t>
            </w:r>
            <w:r w:rsidRPr="462AA136">
              <w:rPr>
                <w:sz w:val="22"/>
                <w:szCs w:val="22"/>
              </w:rPr>
              <w:t>non-suicidal self-injury</w:t>
            </w:r>
            <w:r w:rsidRPr="462AA136" w:rsidR="3F7B7AF4">
              <w:rPr>
                <w:sz w:val="22"/>
                <w:szCs w:val="22"/>
              </w:rPr>
              <w:t xml:space="preserve"> (purposeful hurting of oneself like cutting and burning)</w:t>
            </w:r>
            <w:r w:rsidRPr="462AA136" w:rsidR="30281B5E">
              <w:rPr>
                <w:sz w:val="22"/>
                <w:szCs w:val="22"/>
              </w:rPr>
              <w:t xml:space="preserve"> </w:t>
            </w:r>
          </w:p>
        </w:tc>
        <w:tc>
          <w:tcPr>
            <w:tcW w:w="5935" w:type="dxa"/>
          </w:tcPr>
          <w:p w:rsidRPr="00BB18BB" w:rsidR="00F80584" w:rsidP="00C27581" w:rsidRDefault="00F80584" w14:paraId="17DEEAF5" w14:textId="77777777">
            <w:pPr>
              <w:rPr>
                <w:sz w:val="22"/>
                <w:szCs w:val="22"/>
              </w:rPr>
            </w:pPr>
          </w:p>
        </w:tc>
      </w:tr>
      <w:tr w:rsidR="00F80584" w:rsidTr="462AA136" w14:paraId="42243D7E" w14:textId="77777777">
        <w:tc>
          <w:tcPr>
            <w:tcW w:w="3442" w:type="dxa"/>
          </w:tcPr>
          <w:p w:rsidRPr="00BB18BB" w:rsidR="00F80584" w:rsidP="00BB18BB" w:rsidRDefault="00F80584" w14:paraId="36FBE1A5" w14:textId="06678CC4">
            <w:pPr>
              <w:rPr>
                <w:sz w:val="22"/>
                <w:szCs w:val="22"/>
              </w:rPr>
            </w:pPr>
            <w:r w:rsidRPr="563340E0">
              <w:rPr>
                <w:sz w:val="22"/>
                <w:szCs w:val="22"/>
              </w:rPr>
              <w:t>Self-neglect</w:t>
            </w:r>
            <w:r w:rsidRPr="563340E0" w:rsidR="00018DAA">
              <w:rPr>
                <w:sz w:val="22"/>
                <w:szCs w:val="22"/>
              </w:rPr>
              <w:t>, such as:</w:t>
            </w:r>
          </w:p>
          <w:p w:rsidRPr="00BB18BB" w:rsidR="00F80584" w:rsidP="00C27581" w:rsidRDefault="00F80584" w14:paraId="3BF76782" w14:textId="77777777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BB18BB">
              <w:rPr>
                <w:sz w:val="22"/>
                <w:szCs w:val="22"/>
              </w:rPr>
              <w:t xml:space="preserve">Restrictive eating </w:t>
            </w:r>
          </w:p>
          <w:p w:rsidRPr="00BB18BB" w:rsidR="00F80584" w:rsidP="00C27581" w:rsidRDefault="00F80584" w14:paraId="0B45471B" w14:textId="77777777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BB18BB">
              <w:rPr>
                <w:sz w:val="22"/>
                <w:szCs w:val="22"/>
              </w:rPr>
              <w:t xml:space="preserve">Restrictive drinking </w:t>
            </w:r>
          </w:p>
          <w:p w:rsidRPr="00BB18BB" w:rsidR="00F80584" w:rsidP="00C27581" w:rsidRDefault="00F80584" w14:paraId="51B36951" w14:textId="32C2D37E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462AA136">
              <w:rPr>
                <w:sz w:val="22"/>
                <w:szCs w:val="22"/>
              </w:rPr>
              <w:t>Not addressing or caring for physical health needs</w:t>
            </w:r>
            <w:r w:rsidRPr="462AA136" w:rsidR="4FA81A60">
              <w:rPr>
                <w:sz w:val="22"/>
                <w:szCs w:val="22"/>
              </w:rPr>
              <w:t xml:space="preserve"> when otherwise able to do so</w:t>
            </w:r>
          </w:p>
        </w:tc>
        <w:tc>
          <w:tcPr>
            <w:tcW w:w="5935" w:type="dxa"/>
          </w:tcPr>
          <w:p w:rsidRPr="00BB18BB" w:rsidR="00F80584" w:rsidP="00C27581" w:rsidRDefault="00F80584" w14:paraId="5DC74EBB" w14:textId="77777777">
            <w:pPr>
              <w:rPr>
                <w:sz w:val="22"/>
                <w:szCs w:val="22"/>
              </w:rPr>
            </w:pPr>
          </w:p>
        </w:tc>
      </w:tr>
      <w:tr w:rsidR="00753B97" w:rsidTr="462AA136" w14:paraId="54E3172D" w14:textId="77777777">
        <w:tc>
          <w:tcPr>
            <w:tcW w:w="3442" w:type="dxa"/>
          </w:tcPr>
          <w:p w:rsidR="00753B97" w:rsidP="563340E0" w:rsidRDefault="00753B97" w14:paraId="6693C086" w14:textId="0BBF996F">
            <w:pPr>
              <w:rPr>
                <w:sz w:val="22"/>
                <w:szCs w:val="22"/>
              </w:rPr>
            </w:pPr>
            <w:r w:rsidRPr="563340E0">
              <w:rPr>
                <w:sz w:val="22"/>
                <w:szCs w:val="22"/>
              </w:rPr>
              <w:t>Awareness of own safety</w:t>
            </w:r>
            <w:r w:rsidRPr="563340E0" w:rsidR="794C3A59">
              <w:rPr>
                <w:sz w:val="22"/>
                <w:szCs w:val="22"/>
              </w:rPr>
              <w:t>, such as:</w:t>
            </w:r>
          </w:p>
          <w:p w:rsidR="00753B97" w:rsidP="00AD28C7" w:rsidRDefault="001C1041" w14:paraId="756B70E8" w14:textId="77777777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Leaving stove on, candles lit, or other unintentional risks for safety</w:t>
            </w:r>
          </w:p>
          <w:p w:rsidRPr="00753B97" w:rsidR="001C1041" w:rsidP="00021CAD" w:rsidRDefault="009952E0" w14:paraId="3DE92AF1" w14:textId="1A2D0ABA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</w:t>
            </w:r>
            <w:r w:rsidRPr="005A3645">
              <w:rPr>
                <w:sz w:val="22"/>
                <w:szCs w:val="22"/>
              </w:rPr>
              <w:t>eaving primary residence without a plan, notifying anyone, or resources to care for basic needs.</w:t>
            </w:r>
          </w:p>
        </w:tc>
        <w:tc>
          <w:tcPr>
            <w:tcW w:w="5935" w:type="dxa"/>
          </w:tcPr>
          <w:p w:rsidRPr="00BB18BB" w:rsidR="00753B97" w:rsidP="00C27581" w:rsidRDefault="00753B97" w14:paraId="35212DB4" w14:textId="77777777">
            <w:pPr>
              <w:rPr>
                <w:sz w:val="22"/>
                <w:szCs w:val="22"/>
              </w:rPr>
            </w:pPr>
          </w:p>
        </w:tc>
      </w:tr>
    </w:tbl>
    <w:p w:rsidR="00BB18BB" w:rsidP="563340E0" w:rsidRDefault="00BB18BB" w14:paraId="2161C9B9" w14:textId="77777777">
      <w:pPr>
        <w:spacing w:after="0"/>
      </w:pPr>
    </w:p>
    <w:p w:rsidR="00062DED" w:rsidP="563340E0" w:rsidRDefault="00062DED" w14:paraId="5FA0C6AF" w14:textId="77777777">
      <w:pPr>
        <w:spacing w:after="0"/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441"/>
        <w:gridCol w:w="5909"/>
      </w:tblGrid>
      <w:tr w:rsidR="00F80584" w:rsidTr="00062DED" w14:paraId="33085D40" w14:textId="77777777">
        <w:tc>
          <w:tcPr>
            <w:tcW w:w="1840" w:type="pct"/>
            <w:shd w:val="clear" w:color="auto" w:fill="DAE9F7" w:themeFill="text2" w:themeFillTint="1A"/>
            <w:vAlign w:val="center"/>
          </w:tcPr>
          <w:p w:rsidRPr="00BB18BB" w:rsidR="00F80584" w:rsidP="00C27581" w:rsidRDefault="00F80584" w14:paraId="6AB275B4" w14:textId="6BC0205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Aggressive Behavior</w:t>
            </w:r>
          </w:p>
        </w:tc>
        <w:tc>
          <w:tcPr>
            <w:tcW w:w="3160" w:type="pct"/>
            <w:shd w:val="clear" w:color="auto" w:fill="DAE9F7" w:themeFill="text2" w:themeFillTint="1A"/>
            <w:vAlign w:val="center"/>
          </w:tcPr>
          <w:p w:rsidRPr="00BB18BB" w:rsidR="00F80584" w:rsidP="00C27581" w:rsidRDefault="00F80584" w14:paraId="4877B284" w14:textId="43597F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Input from Individual, Family/Support System, and EASA Team</w:t>
            </w:r>
          </w:p>
        </w:tc>
      </w:tr>
      <w:tr w:rsidR="00F80584" w:rsidTr="00062DED" w14:paraId="27C01924" w14:textId="77777777">
        <w:tc>
          <w:tcPr>
            <w:tcW w:w="1840" w:type="pct"/>
          </w:tcPr>
          <w:p w:rsidR="00F80584" w:rsidP="00C27581" w:rsidRDefault="00F80584" w14:paraId="4FFADC2A" w14:textId="1E6F1DF9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BB18BB">
              <w:rPr>
                <w:sz w:val="22"/>
                <w:szCs w:val="22"/>
              </w:rPr>
              <w:t xml:space="preserve">History of aggressive behavior or assault toward </w:t>
            </w:r>
            <w:r w:rsidR="00431CB5">
              <w:rPr>
                <w:sz w:val="22"/>
                <w:szCs w:val="22"/>
              </w:rPr>
              <w:t>others</w:t>
            </w:r>
          </w:p>
          <w:p w:rsidR="00F80584" w:rsidP="00C27581" w:rsidRDefault="00F80584" w14:paraId="36CCAFA1" w14:textId="5C79BCE7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BB18BB">
              <w:rPr>
                <w:sz w:val="22"/>
                <w:szCs w:val="22"/>
              </w:rPr>
              <w:t>Thinking</w:t>
            </w:r>
            <w:r w:rsidR="000103B1">
              <w:rPr>
                <w:sz w:val="22"/>
                <w:szCs w:val="22"/>
              </w:rPr>
              <w:t xml:space="preserve"> or talking</w:t>
            </w:r>
            <w:r w:rsidRPr="00BB18BB">
              <w:rPr>
                <w:sz w:val="22"/>
                <w:szCs w:val="22"/>
              </w:rPr>
              <w:t xml:space="preserve"> about hurting other people, animals, or property</w:t>
            </w:r>
            <w:r w:rsidR="00B636F5">
              <w:rPr>
                <w:sz w:val="22"/>
                <w:szCs w:val="22"/>
              </w:rPr>
              <w:t xml:space="preserve"> </w:t>
            </w:r>
            <w:r w:rsidRPr="00BB18BB">
              <w:rPr>
                <w:sz w:val="22"/>
                <w:szCs w:val="22"/>
              </w:rPr>
              <w:t>(frequency</w:t>
            </w:r>
            <w:r w:rsidR="00B636F5">
              <w:rPr>
                <w:sz w:val="22"/>
                <w:szCs w:val="22"/>
              </w:rPr>
              <w:t xml:space="preserve">, </w:t>
            </w:r>
            <w:r w:rsidRPr="00BB18BB">
              <w:rPr>
                <w:sz w:val="22"/>
                <w:szCs w:val="22"/>
              </w:rPr>
              <w:t>duration</w:t>
            </w:r>
            <w:r w:rsidR="00B636F5">
              <w:rPr>
                <w:sz w:val="22"/>
                <w:szCs w:val="22"/>
              </w:rPr>
              <w:t>, and mood congruence</w:t>
            </w:r>
            <w:r w:rsidRPr="00BB18BB">
              <w:rPr>
                <w:sz w:val="22"/>
                <w:szCs w:val="22"/>
              </w:rPr>
              <w:t>)</w:t>
            </w:r>
          </w:p>
          <w:p w:rsidR="00F80584" w:rsidP="00C27581" w:rsidRDefault="00F80584" w14:paraId="2883595C" w14:textId="77777777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BB18BB">
              <w:rPr>
                <w:sz w:val="22"/>
                <w:szCs w:val="22"/>
              </w:rPr>
              <w:t xml:space="preserve">Intent (wish to hurt others or destroy property) </w:t>
            </w:r>
          </w:p>
          <w:p w:rsidR="00F80584" w:rsidP="00C27581" w:rsidRDefault="00F80584" w14:paraId="570ED198" w14:textId="77777777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BB18BB">
              <w:rPr>
                <w:sz w:val="22"/>
                <w:szCs w:val="22"/>
              </w:rPr>
              <w:t>Plans (when, where, how)</w:t>
            </w:r>
          </w:p>
          <w:p w:rsidRPr="00BB18BB" w:rsidR="00F80584" w:rsidP="00C27581" w:rsidRDefault="00F80584" w14:paraId="62EE3E48" w14:textId="00E8A5D2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462AA136">
              <w:rPr>
                <w:sz w:val="22"/>
                <w:szCs w:val="22"/>
              </w:rPr>
              <w:t xml:space="preserve">Means </w:t>
            </w:r>
            <w:r w:rsidRPr="462AA136" w:rsidR="003C28DE">
              <w:rPr>
                <w:sz w:val="22"/>
                <w:szCs w:val="22"/>
              </w:rPr>
              <w:t xml:space="preserve">– </w:t>
            </w:r>
            <w:r w:rsidRPr="462AA136">
              <w:rPr>
                <w:sz w:val="22"/>
                <w:szCs w:val="22"/>
              </w:rPr>
              <w:t xml:space="preserve">access to </w:t>
            </w:r>
            <w:r w:rsidRPr="462AA136" w:rsidR="003C28DE">
              <w:rPr>
                <w:sz w:val="22"/>
                <w:szCs w:val="22"/>
              </w:rPr>
              <w:t>firearms or other lethal means (medications, substances, knives, etc.)</w:t>
            </w:r>
          </w:p>
        </w:tc>
        <w:tc>
          <w:tcPr>
            <w:tcW w:w="3160" w:type="pct"/>
          </w:tcPr>
          <w:p w:rsidRPr="00BB18BB" w:rsidR="00F80584" w:rsidP="00C27581" w:rsidRDefault="00F80584" w14:paraId="0FDCE168" w14:textId="77777777">
            <w:pPr>
              <w:rPr>
                <w:sz w:val="22"/>
                <w:szCs w:val="22"/>
              </w:rPr>
            </w:pPr>
          </w:p>
        </w:tc>
      </w:tr>
    </w:tbl>
    <w:p w:rsidR="00BB18BB" w:rsidP="563340E0" w:rsidRDefault="00BB18BB" w14:paraId="2643A471" w14:textId="77777777">
      <w:pPr>
        <w:spacing w:after="0"/>
      </w:pPr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3447"/>
        <w:gridCol w:w="5903"/>
      </w:tblGrid>
      <w:tr w:rsidR="009819C7" w:rsidTr="008B3519" w14:paraId="74B9022D" w14:textId="77777777">
        <w:tc>
          <w:tcPr>
            <w:tcW w:w="3447" w:type="dxa"/>
            <w:shd w:val="clear" w:color="auto" w:fill="DAE9F7" w:themeFill="text2" w:themeFillTint="1A"/>
            <w:vAlign w:val="center"/>
          </w:tcPr>
          <w:p w:rsidRPr="00BB18BB" w:rsidR="009819C7" w:rsidP="009819C7" w:rsidRDefault="009819C7" w14:paraId="428B29F7" w14:textId="72D050F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Symptom-Related Risks</w:t>
            </w:r>
          </w:p>
        </w:tc>
        <w:tc>
          <w:tcPr>
            <w:tcW w:w="5903" w:type="dxa"/>
            <w:shd w:val="clear" w:color="auto" w:fill="DAE9F7" w:themeFill="text2" w:themeFillTint="1A"/>
            <w:vAlign w:val="center"/>
          </w:tcPr>
          <w:p w:rsidRPr="00BB18BB" w:rsidR="009819C7" w:rsidP="009819C7" w:rsidRDefault="009819C7" w14:paraId="6FD5B621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Input from Individual, Family/Support System, and EASA Team</w:t>
            </w:r>
          </w:p>
        </w:tc>
      </w:tr>
      <w:tr w:rsidR="009819C7" w:rsidTr="462AA136" w14:paraId="51BE3DDC" w14:textId="77777777">
        <w:tc>
          <w:tcPr>
            <w:tcW w:w="3447" w:type="dxa"/>
          </w:tcPr>
          <w:p w:rsidRPr="009819C7" w:rsidR="009819C7" w:rsidP="009819C7" w:rsidRDefault="009819C7" w14:paraId="5C3C74BE" w14:textId="1D1F1604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9819C7">
              <w:rPr>
                <w:sz w:val="22"/>
                <w:szCs w:val="22"/>
              </w:rPr>
              <w:t xml:space="preserve">Symptom content associated with dying and special powers </w:t>
            </w:r>
            <w:r>
              <w:rPr>
                <w:sz w:val="22"/>
                <w:szCs w:val="22"/>
              </w:rPr>
              <w:t>causing behavior changes</w:t>
            </w:r>
          </w:p>
          <w:p w:rsidRPr="009819C7" w:rsidR="009819C7" w:rsidP="009819C7" w:rsidRDefault="0302389E" w14:paraId="16578686" w14:textId="67160C1E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462AA136">
              <w:rPr>
                <w:sz w:val="22"/>
                <w:szCs w:val="22"/>
              </w:rPr>
              <w:t>Delusions causing behavior changes</w:t>
            </w:r>
          </w:p>
          <w:p w:rsidRPr="009819C7" w:rsidR="009819C7" w:rsidP="009819C7" w:rsidRDefault="009819C7" w14:paraId="6575F8D5" w14:textId="77777777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9819C7">
              <w:rPr>
                <w:sz w:val="22"/>
                <w:szCs w:val="22"/>
              </w:rPr>
              <w:t xml:space="preserve">Command hallucinations </w:t>
            </w:r>
          </w:p>
          <w:p w:rsidR="009819C7" w:rsidP="009819C7" w:rsidRDefault="009819C7" w14:paraId="32757198" w14:textId="1D45C290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9819C7">
              <w:rPr>
                <w:sz w:val="22"/>
                <w:szCs w:val="22"/>
              </w:rPr>
              <w:t xml:space="preserve">Insight </w:t>
            </w:r>
            <w:proofErr w:type="gramStart"/>
            <w:r>
              <w:rPr>
                <w:sz w:val="22"/>
                <w:szCs w:val="22"/>
              </w:rPr>
              <w:t>to</w:t>
            </w:r>
            <w:proofErr w:type="gramEnd"/>
            <w:r>
              <w:rPr>
                <w:sz w:val="22"/>
                <w:szCs w:val="22"/>
              </w:rPr>
              <w:t xml:space="preserve"> symptoms</w:t>
            </w:r>
          </w:p>
          <w:p w:rsidRPr="009819C7" w:rsidR="009819C7" w:rsidP="009819C7" w:rsidRDefault="009819C7" w14:paraId="4FC68A8C" w14:textId="77777777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9819C7">
              <w:rPr>
                <w:sz w:val="22"/>
                <w:szCs w:val="22"/>
              </w:rPr>
              <w:t>Mania, including impulsivity and extreme mood dysregulation or risk-taking behaviors</w:t>
            </w:r>
          </w:p>
          <w:p w:rsidRPr="00BB18BB" w:rsidR="009819C7" w:rsidP="009819C7" w:rsidRDefault="009819C7" w14:paraId="55C1C91B" w14:textId="0EBE0F94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9819C7">
              <w:rPr>
                <w:sz w:val="22"/>
                <w:szCs w:val="22"/>
              </w:rPr>
              <w:t>Recent discharge from hospital or longer-term institutionalization (jail, inpatient care facility, etc.)</w:t>
            </w:r>
          </w:p>
        </w:tc>
        <w:tc>
          <w:tcPr>
            <w:tcW w:w="5903" w:type="dxa"/>
          </w:tcPr>
          <w:p w:rsidRPr="00BB18BB" w:rsidR="009819C7" w:rsidP="00C27581" w:rsidRDefault="009819C7" w14:paraId="064CF777" w14:textId="77777777">
            <w:pPr>
              <w:rPr>
                <w:sz w:val="22"/>
                <w:szCs w:val="22"/>
              </w:rPr>
            </w:pPr>
          </w:p>
        </w:tc>
      </w:tr>
    </w:tbl>
    <w:p w:rsidR="009819C7" w:rsidP="563340E0" w:rsidRDefault="009819C7" w14:paraId="60878524" w14:textId="77777777">
      <w:pPr>
        <w:spacing w:after="0"/>
      </w:pPr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3447"/>
        <w:gridCol w:w="5903"/>
      </w:tblGrid>
      <w:tr w:rsidR="00B636F5" w:rsidTr="008B3519" w14:paraId="778BFF3E" w14:textId="77777777">
        <w:tc>
          <w:tcPr>
            <w:tcW w:w="3447" w:type="dxa"/>
            <w:shd w:val="clear" w:color="auto" w:fill="DAE9F7" w:themeFill="text2" w:themeFillTint="1A"/>
            <w:vAlign w:val="center"/>
          </w:tcPr>
          <w:p w:rsidRPr="00BB18BB" w:rsidR="00B636F5" w:rsidP="00B636F5" w:rsidRDefault="00B636F5" w14:paraId="4910E9AF" w14:textId="0B09CEB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Physical Risks</w:t>
            </w:r>
          </w:p>
        </w:tc>
        <w:tc>
          <w:tcPr>
            <w:tcW w:w="5903" w:type="dxa"/>
            <w:shd w:val="clear" w:color="auto" w:fill="DAE9F7" w:themeFill="text2" w:themeFillTint="1A"/>
            <w:vAlign w:val="center"/>
          </w:tcPr>
          <w:p w:rsidRPr="00BB18BB" w:rsidR="00B636F5" w:rsidP="00B636F5" w:rsidRDefault="00B636F5" w14:paraId="28E1BFE8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Input from Individual, Family/Support System, and EASA Team</w:t>
            </w:r>
          </w:p>
        </w:tc>
      </w:tr>
      <w:tr w:rsidR="00B636F5" w:rsidTr="2DCC329F" w14:paraId="1AE58402" w14:textId="77777777">
        <w:tc>
          <w:tcPr>
            <w:tcW w:w="3447" w:type="dxa"/>
          </w:tcPr>
          <w:p w:rsidRPr="00B636F5" w:rsidR="00B636F5" w:rsidP="563340E0" w:rsidRDefault="00B636F5" w14:paraId="641AC0A6" w14:textId="6DE4BCE7">
            <w:pPr>
              <w:rPr>
                <w:sz w:val="22"/>
                <w:szCs w:val="22"/>
              </w:rPr>
            </w:pPr>
            <w:r w:rsidRPr="563340E0">
              <w:rPr>
                <w:sz w:val="22"/>
                <w:szCs w:val="22"/>
              </w:rPr>
              <w:t>Medications</w:t>
            </w:r>
            <w:r w:rsidRPr="563340E0" w:rsidR="5754126B">
              <w:rPr>
                <w:sz w:val="22"/>
                <w:szCs w:val="22"/>
              </w:rPr>
              <w:t>, such as:</w:t>
            </w:r>
          </w:p>
          <w:p w:rsidR="00D462CD" w:rsidP="00B636F5" w:rsidRDefault="00000693" w14:paraId="0065782B" w14:textId="008BC352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Not t</w:t>
            </w:r>
            <w:r w:rsidR="00D462CD">
              <w:rPr>
                <w:sz w:val="22"/>
                <w:szCs w:val="22"/>
              </w:rPr>
              <w:t>aking as prescribed</w:t>
            </w:r>
          </w:p>
          <w:p w:rsidR="00B636F5" w:rsidP="00B636F5" w:rsidRDefault="00B636F5" w14:paraId="117ED1B2" w14:textId="0F851AE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B636F5">
              <w:rPr>
                <w:sz w:val="22"/>
                <w:szCs w:val="22"/>
              </w:rPr>
              <w:t>Side effects of medication</w:t>
            </w:r>
          </w:p>
          <w:p w:rsidRPr="009819C7" w:rsidR="00B636F5" w:rsidP="00B636F5" w:rsidRDefault="00B636F5" w14:paraId="50CBF72A" w14:textId="455964DA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B636F5">
              <w:rPr>
                <w:sz w:val="22"/>
                <w:szCs w:val="22"/>
              </w:rPr>
              <w:t>Adverse reactions to medicine</w:t>
            </w:r>
          </w:p>
        </w:tc>
        <w:tc>
          <w:tcPr>
            <w:tcW w:w="5903" w:type="dxa"/>
          </w:tcPr>
          <w:p w:rsidRPr="00BB18BB" w:rsidR="00B636F5" w:rsidP="00C27581" w:rsidRDefault="00B636F5" w14:paraId="3BD5FA06" w14:textId="77777777">
            <w:pPr>
              <w:rPr>
                <w:sz w:val="22"/>
                <w:szCs w:val="22"/>
              </w:rPr>
            </w:pPr>
          </w:p>
        </w:tc>
      </w:tr>
      <w:tr w:rsidR="00B636F5" w:rsidTr="2DCC329F" w14:paraId="38320826" w14:textId="77777777">
        <w:tc>
          <w:tcPr>
            <w:tcW w:w="3447" w:type="dxa"/>
          </w:tcPr>
          <w:p w:rsidRPr="00B636F5" w:rsidR="00B636F5" w:rsidP="563340E0" w:rsidRDefault="00B636F5" w14:paraId="1125CDFB" w14:textId="3CF21036">
            <w:pPr>
              <w:rPr>
                <w:sz w:val="22"/>
                <w:szCs w:val="22"/>
              </w:rPr>
            </w:pPr>
            <w:r w:rsidRPr="563340E0">
              <w:rPr>
                <w:sz w:val="22"/>
                <w:szCs w:val="22"/>
              </w:rPr>
              <w:t>Physical health</w:t>
            </w:r>
            <w:r w:rsidRPr="563340E0" w:rsidR="0D8C93EC">
              <w:rPr>
                <w:sz w:val="22"/>
                <w:szCs w:val="22"/>
              </w:rPr>
              <w:t>, such as:</w:t>
            </w:r>
          </w:p>
          <w:p w:rsidRPr="00B636F5" w:rsidR="00B636F5" w:rsidP="00B636F5" w:rsidRDefault="00B636F5" w14:paraId="725BC490" w14:textId="77777777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B636F5">
              <w:rPr>
                <w:sz w:val="22"/>
                <w:szCs w:val="22"/>
              </w:rPr>
              <w:t xml:space="preserve">Health conditions (for example: lupus, diabetes, anemia) </w:t>
            </w:r>
          </w:p>
          <w:p w:rsidRPr="00B636F5" w:rsidR="00B636F5" w:rsidP="00B636F5" w:rsidRDefault="00B636F5" w14:paraId="4590B2DC" w14:textId="77777777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B636F5">
              <w:rPr>
                <w:sz w:val="22"/>
                <w:szCs w:val="22"/>
              </w:rPr>
              <w:t xml:space="preserve">Nutrition </w:t>
            </w:r>
          </w:p>
          <w:p w:rsidRPr="00B636F5" w:rsidR="00B636F5" w:rsidP="00B636F5" w:rsidRDefault="00B636F5" w14:paraId="5B2A8726" w14:textId="77777777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B636F5">
              <w:rPr>
                <w:sz w:val="22"/>
                <w:szCs w:val="22"/>
              </w:rPr>
              <w:t xml:space="preserve">Physical activity level </w:t>
            </w:r>
          </w:p>
          <w:p w:rsidRPr="00B636F5" w:rsidR="00B636F5" w:rsidP="00B636F5" w:rsidRDefault="00B636F5" w14:paraId="098FA5DC" w14:textId="635CEAD4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B636F5">
              <w:rPr>
                <w:sz w:val="22"/>
                <w:szCs w:val="22"/>
              </w:rPr>
              <w:t xml:space="preserve">Access to food </w:t>
            </w:r>
            <w:r w:rsidR="004642B4">
              <w:rPr>
                <w:sz w:val="22"/>
                <w:szCs w:val="22"/>
              </w:rPr>
              <w:t>and clean water</w:t>
            </w:r>
          </w:p>
          <w:p w:rsidRPr="00B636F5" w:rsidR="00B636F5" w:rsidP="00B636F5" w:rsidRDefault="12E24038" w14:paraId="66DA8F5C" w14:textId="157E891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2DCC329F">
              <w:rPr>
                <w:sz w:val="22"/>
                <w:szCs w:val="22"/>
              </w:rPr>
              <w:t>Sexual</w:t>
            </w:r>
            <w:r w:rsidRPr="2DCC329F" w:rsidR="00B636F5">
              <w:rPr>
                <w:sz w:val="22"/>
                <w:szCs w:val="22"/>
              </w:rPr>
              <w:t xml:space="preserve"> health </w:t>
            </w:r>
          </w:p>
          <w:p w:rsidRPr="00B636F5" w:rsidR="00B636F5" w:rsidP="00B636F5" w:rsidRDefault="00B636F5" w14:paraId="69BA9D3A" w14:textId="77777777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B636F5">
              <w:rPr>
                <w:sz w:val="22"/>
                <w:szCs w:val="22"/>
              </w:rPr>
              <w:t xml:space="preserve">Sleep </w:t>
            </w:r>
          </w:p>
          <w:p w:rsidRPr="00BB18BB" w:rsidR="00B636F5" w:rsidP="00B636F5" w:rsidRDefault="00B636F5" w14:paraId="5728F598" w14:textId="372EADFC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B636F5">
              <w:rPr>
                <w:sz w:val="22"/>
                <w:szCs w:val="22"/>
              </w:rPr>
              <w:t>Other</w:t>
            </w:r>
          </w:p>
        </w:tc>
        <w:tc>
          <w:tcPr>
            <w:tcW w:w="5903" w:type="dxa"/>
          </w:tcPr>
          <w:p w:rsidRPr="00BB18BB" w:rsidR="00B636F5" w:rsidP="00C27581" w:rsidRDefault="00B636F5" w14:paraId="5962A3C8" w14:textId="77777777">
            <w:pPr>
              <w:rPr>
                <w:sz w:val="22"/>
                <w:szCs w:val="22"/>
              </w:rPr>
            </w:pPr>
          </w:p>
        </w:tc>
      </w:tr>
    </w:tbl>
    <w:p w:rsidR="563340E0" w:rsidP="563340E0" w:rsidRDefault="563340E0" w14:paraId="08C87A28" w14:textId="3E382385">
      <w:pPr>
        <w:spacing w:after="0"/>
      </w:pPr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3447"/>
        <w:gridCol w:w="5903"/>
      </w:tblGrid>
      <w:tr w:rsidR="00F80584" w:rsidTr="008B3519" w14:paraId="60BF58C3" w14:textId="77777777">
        <w:tc>
          <w:tcPr>
            <w:tcW w:w="3447" w:type="dxa"/>
            <w:shd w:val="clear" w:color="auto" w:fill="DAE9F7" w:themeFill="text2" w:themeFillTint="1A"/>
            <w:vAlign w:val="center"/>
          </w:tcPr>
          <w:p w:rsidRPr="00BB18BB" w:rsidR="00F80584" w:rsidP="00C27581" w:rsidRDefault="00F80584" w14:paraId="784C6D43" w14:textId="1FC8E55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Other Risk Categories</w:t>
            </w:r>
          </w:p>
        </w:tc>
        <w:tc>
          <w:tcPr>
            <w:tcW w:w="5903" w:type="dxa"/>
            <w:shd w:val="clear" w:color="auto" w:fill="DAE9F7" w:themeFill="text2" w:themeFillTint="1A"/>
            <w:vAlign w:val="center"/>
          </w:tcPr>
          <w:p w:rsidRPr="00BB18BB" w:rsidR="00F80584" w:rsidP="00C27581" w:rsidRDefault="00F80584" w14:paraId="6ABC9C26" w14:textId="18EF16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Input from Individual, Family/Support System, and EASA Team</w:t>
            </w:r>
          </w:p>
        </w:tc>
      </w:tr>
      <w:tr w:rsidRPr="00BB18BB" w:rsidR="00F80584" w:rsidTr="462AA136" w14:paraId="60BA6A19" w14:textId="77777777">
        <w:tc>
          <w:tcPr>
            <w:tcW w:w="3447" w:type="dxa"/>
          </w:tcPr>
          <w:p w:rsidRPr="00BB18BB" w:rsidR="00F80584" w:rsidP="563340E0" w:rsidRDefault="3781D79A" w14:paraId="141FE5FD" w14:textId="414FB178">
            <w:pPr>
              <w:rPr>
                <w:sz w:val="22"/>
                <w:szCs w:val="22"/>
              </w:rPr>
            </w:pPr>
            <w:r w:rsidRPr="563340E0">
              <w:rPr>
                <w:sz w:val="22"/>
                <w:szCs w:val="22"/>
              </w:rPr>
              <w:t>Identity stress and risks</w:t>
            </w:r>
            <w:r w:rsidRPr="563340E0" w:rsidR="0DC4DA76">
              <w:rPr>
                <w:sz w:val="22"/>
                <w:szCs w:val="22"/>
              </w:rPr>
              <w:t>, such as:</w:t>
            </w:r>
          </w:p>
          <w:p w:rsidR="00F80584" w:rsidP="00C27581" w:rsidRDefault="00F80584" w14:paraId="1E1CC178" w14:textId="77777777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BB18BB">
              <w:rPr>
                <w:sz w:val="22"/>
                <w:szCs w:val="22"/>
              </w:rPr>
              <w:t xml:space="preserve">Culture (individual and family) </w:t>
            </w:r>
          </w:p>
          <w:p w:rsidR="00F80584" w:rsidP="00C27581" w:rsidRDefault="00F80584" w14:paraId="04067470" w14:textId="77777777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BB18BB">
              <w:rPr>
                <w:sz w:val="22"/>
                <w:szCs w:val="22"/>
              </w:rPr>
              <w:t>Sexual orientation</w:t>
            </w:r>
          </w:p>
          <w:p w:rsidR="00F80584" w:rsidP="00C27581" w:rsidRDefault="00F80584" w14:paraId="1DB6D19B" w14:textId="77777777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BB18BB">
              <w:rPr>
                <w:sz w:val="22"/>
                <w:szCs w:val="22"/>
              </w:rPr>
              <w:t>Gender Identity</w:t>
            </w:r>
          </w:p>
          <w:p w:rsidRPr="00BB18BB" w:rsidR="00F80584" w:rsidP="00C27581" w:rsidRDefault="00F80584" w14:paraId="3ADC8260" w14:textId="6C9B5272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BB18BB">
              <w:rPr>
                <w:sz w:val="22"/>
                <w:szCs w:val="22"/>
              </w:rPr>
              <w:t>Faith/Spiritualty/Religion</w:t>
            </w:r>
          </w:p>
        </w:tc>
        <w:tc>
          <w:tcPr>
            <w:tcW w:w="5903" w:type="dxa"/>
          </w:tcPr>
          <w:p w:rsidRPr="00BB18BB" w:rsidR="00F80584" w:rsidP="00C27581" w:rsidRDefault="00F80584" w14:paraId="23A73574" w14:textId="77777777">
            <w:pPr>
              <w:rPr>
                <w:sz w:val="22"/>
                <w:szCs w:val="22"/>
              </w:rPr>
            </w:pPr>
          </w:p>
        </w:tc>
      </w:tr>
      <w:tr w:rsidRPr="00BB18BB" w:rsidR="009952E0" w:rsidTr="462AA136" w14:paraId="0EC7AA8E" w14:textId="77777777">
        <w:tc>
          <w:tcPr>
            <w:tcW w:w="3447" w:type="dxa"/>
          </w:tcPr>
          <w:p w:rsidRPr="00BB18BB" w:rsidR="009952E0" w:rsidP="009952E0" w:rsidRDefault="009952E0" w14:paraId="738C2456" w14:textId="77777777">
            <w:pPr>
              <w:rPr>
                <w:sz w:val="22"/>
                <w:szCs w:val="22"/>
              </w:rPr>
            </w:pPr>
            <w:r w:rsidRPr="00BB18BB">
              <w:rPr>
                <w:sz w:val="22"/>
                <w:szCs w:val="22"/>
              </w:rPr>
              <w:t>Vulnerability to victimization and exploitation</w:t>
            </w:r>
            <w:r>
              <w:rPr>
                <w:sz w:val="22"/>
                <w:szCs w:val="22"/>
              </w:rPr>
              <w:t>, such as</w:t>
            </w:r>
            <w:r w:rsidRPr="00BB18BB">
              <w:rPr>
                <w:sz w:val="22"/>
                <w:szCs w:val="22"/>
              </w:rPr>
              <w:t xml:space="preserve">: </w:t>
            </w:r>
          </w:p>
          <w:p w:rsidRPr="00BB18BB" w:rsidR="009952E0" w:rsidP="009952E0" w:rsidRDefault="009952E0" w14:paraId="625AE768" w14:textId="77777777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BB18BB">
              <w:rPr>
                <w:sz w:val="22"/>
                <w:szCs w:val="22"/>
              </w:rPr>
              <w:t>Sexual</w:t>
            </w:r>
          </w:p>
          <w:p w:rsidR="009952E0" w:rsidP="009952E0" w:rsidRDefault="009952E0" w14:paraId="5E9419EF" w14:textId="77777777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BB18BB">
              <w:rPr>
                <w:sz w:val="22"/>
                <w:szCs w:val="22"/>
              </w:rPr>
              <w:t>Financial</w:t>
            </w:r>
          </w:p>
          <w:p w:rsidR="009952E0" w:rsidP="009952E0" w:rsidRDefault="009952E0" w14:paraId="792ADD2E" w14:textId="4A41EFAA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BB18BB">
              <w:rPr>
                <w:sz w:val="22"/>
                <w:szCs w:val="22"/>
              </w:rPr>
              <w:t>Social</w:t>
            </w:r>
            <w:r>
              <w:rPr>
                <w:sz w:val="22"/>
                <w:szCs w:val="22"/>
              </w:rPr>
              <w:t xml:space="preserve"> or Romantic</w:t>
            </w:r>
          </w:p>
        </w:tc>
        <w:tc>
          <w:tcPr>
            <w:tcW w:w="5903" w:type="dxa"/>
          </w:tcPr>
          <w:p w:rsidRPr="00BB18BB" w:rsidR="009952E0" w:rsidP="009952E0" w:rsidRDefault="009952E0" w14:paraId="7C74254B" w14:textId="77777777">
            <w:pPr>
              <w:rPr>
                <w:sz w:val="22"/>
                <w:szCs w:val="22"/>
              </w:rPr>
            </w:pPr>
          </w:p>
        </w:tc>
      </w:tr>
      <w:tr w:rsidRPr="00BB18BB" w:rsidR="009952E0" w:rsidTr="462AA136" w14:paraId="46BA2107" w14:textId="77777777">
        <w:tc>
          <w:tcPr>
            <w:tcW w:w="3447" w:type="dxa"/>
          </w:tcPr>
          <w:p w:rsidRPr="009819C7" w:rsidR="009952E0" w:rsidP="563340E0" w:rsidRDefault="009952E0" w14:paraId="30C396B0" w14:textId="4EB623FA">
            <w:pPr>
              <w:rPr>
                <w:sz w:val="22"/>
                <w:szCs w:val="22"/>
              </w:rPr>
            </w:pPr>
            <w:r w:rsidRPr="563340E0">
              <w:rPr>
                <w:sz w:val="22"/>
                <w:szCs w:val="22"/>
              </w:rPr>
              <w:t>Service-related risks</w:t>
            </w:r>
            <w:r w:rsidRPr="563340E0" w:rsidR="237D30F2">
              <w:rPr>
                <w:sz w:val="22"/>
                <w:szCs w:val="22"/>
              </w:rPr>
              <w:t>, such as:</w:t>
            </w:r>
          </w:p>
          <w:p w:rsidR="009952E0" w:rsidP="009952E0" w:rsidRDefault="009952E0" w14:paraId="31DC1EB0" w14:textId="0E5D6A4C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5A3645">
              <w:rPr>
                <w:sz w:val="22"/>
                <w:szCs w:val="22"/>
              </w:rPr>
              <w:t>Engagement challenges</w:t>
            </w:r>
            <w:r>
              <w:rPr>
                <w:sz w:val="22"/>
                <w:szCs w:val="22"/>
              </w:rPr>
              <w:t>, including willingness to participate in services offered</w:t>
            </w:r>
            <w:r w:rsidRPr="005A3645">
              <w:rPr>
                <w:sz w:val="22"/>
                <w:szCs w:val="22"/>
              </w:rPr>
              <w:t xml:space="preserve"> </w:t>
            </w:r>
          </w:p>
          <w:p w:rsidRPr="00BB18BB" w:rsidR="009952E0" w:rsidP="009952E0" w:rsidRDefault="009952E0" w14:paraId="6A851B71" w14:textId="1845DB1E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5A3645">
              <w:rPr>
                <w:sz w:val="22"/>
                <w:szCs w:val="22"/>
              </w:rPr>
              <w:t xml:space="preserve">Family conflict </w:t>
            </w:r>
          </w:p>
        </w:tc>
        <w:tc>
          <w:tcPr>
            <w:tcW w:w="5903" w:type="dxa"/>
          </w:tcPr>
          <w:p w:rsidRPr="00BB18BB" w:rsidR="009952E0" w:rsidP="009952E0" w:rsidRDefault="009952E0" w14:paraId="3F6953A1" w14:textId="77777777">
            <w:pPr>
              <w:rPr>
                <w:sz w:val="22"/>
                <w:szCs w:val="22"/>
              </w:rPr>
            </w:pPr>
          </w:p>
        </w:tc>
      </w:tr>
      <w:tr w:rsidRPr="00BB18BB" w:rsidR="004642B4" w:rsidTr="462AA136" w14:paraId="75E121BD" w14:textId="77777777">
        <w:tc>
          <w:tcPr>
            <w:tcW w:w="3447" w:type="dxa"/>
          </w:tcPr>
          <w:p w:rsidR="004642B4" w:rsidP="563340E0" w:rsidRDefault="7E83DBC4" w14:paraId="3DE48D0F" w14:textId="32601198">
            <w:pPr>
              <w:rPr>
                <w:sz w:val="22"/>
                <w:szCs w:val="22"/>
              </w:rPr>
            </w:pPr>
            <w:r w:rsidRPr="563340E0">
              <w:rPr>
                <w:sz w:val="22"/>
                <w:szCs w:val="22"/>
              </w:rPr>
              <w:t>Environmental</w:t>
            </w:r>
            <w:r w:rsidRPr="563340E0" w:rsidR="4183B6C8">
              <w:rPr>
                <w:sz w:val="22"/>
                <w:szCs w:val="22"/>
              </w:rPr>
              <w:t xml:space="preserve"> risks</w:t>
            </w:r>
            <w:r w:rsidRPr="563340E0" w:rsidR="48AAE371">
              <w:rPr>
                <w:sz w:val="22"/>
                <w:szCs w:val="22"/>
              </w:rPr>
              <w:t>, such as:</w:t>
            </w:r>
          </w:p>
          <w:p w:rsidRPr="00BB18BB" w:rsidR="002B6634" w:rsidP="002B6634" w:rsidRDefault="0094708B" w14:paraId="4D9C7545" w14:textId="21B4CFF6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Unsafe or unstable housing</w:t>
            </w:r>
          </w:p>
          <w:p w:rsidR="002B6634" w:rsidP="002B6634" w:rsidRDefault="00915189" w14:paraId="414028FE" w14:textId="77777777">
            <w:pPr>
              <w:pStyle w:val="ListParagraph"/>
              <w:numPr>
                <w:ilvl w:val="0"/>
                <w:numId w:val="1"/>
              </w:numPr>
              <w:spacing w:after="160" w:line="278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Vocational instability</w:t>
            </w:r>
          </w:p>
          <w:p w:rsidR="00915189" w:rsidP="002B6634" w:rsidRDefault="00857BB9" w14:paraId="57F84665" w14:textId="77777777">
            <w:pPr>
              <w:pStyle w:val="ListParagraph"/>
              <w:numPr>
                <w:ilvl w:val="0"/>
                <w:numId w:val="1"/>
              </w:numPr>
              <w:spacing w:after="160" w:line="278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Lack of financial resources</w:t>
            </w:r>
          </w:p>
          <w:p w:rsidRPr="002B6634" w:rsidR="00857BB9" w:rsidP="00857BB9" w:rsidRDefault="00857BB9" w14:paraId="6C2E595B" w14:textId="6B66EBF1">
            <w:pPr>
              <w:pStyle w:val="ListParagraph"/>
              <w:numPr>
                <w:ilvl w:val="0"/>
                <w:numId w:val="1"/>
              </w:numPr>
              <w:spacing w:line="278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Lack of access to community resources</w:t>
            </w:r>
          </w:p>
        </w:tc>
        <w:tc>
          <w:tcPr>
            <w:tcW w:w="5903" w:type="dxa"/>
          </w:tcPr>
          <w:p w:rsidRPr="00BB18BB" w:rsidR="004642B4" w:rsidP="009952E0" w:rsidRDefault="004642B4" w14:paraId="4926F065" w14:textId="77777777">
            <w:pPr>
              <w:rPr>
                <w:sz w:val="22"/>
                <w:szCs w:val="22"/>
              </w:rPr>
            </w:pPr>
          </w:p>
        </w:tc>
      </w:tr>
      <w:tr w:rsidRPr="00BB18BB" w:rsidR="009952E0" w:rsidTr="462AA136" w14:paraId="1E5F45F8" w14:textId="77777777">
        <w:tc>
          <w:tcPr>
            <w:tcW w:w="3447" w:type="dxa"/>
          </w:tcPr>
          <w:p w:rsidRPr="00B636F5" w:rsidR="009952E0" w:rsidP="009952E0" w:rsidRDefault="009952E0" w14:paraId="5BB1D2AB" w14:textId="255ED956">
            <w:pPr>
              <w:rPr>
                <w:sz w:val="22"/>
                <w:szCs w:val="22"/>
              </w:rPr>
            </w:pPr>
            <w:r w:rsidRPr="462AA136">
              <w:rPr>
                <w:sz w:val="22"/>
                <w:szCs w:val="22"/>
              </w:rPr>
              <w:t>Substance use (disorder or misuse</w:t>
            </w:r>
            <w:r w:rsidRPr="462AA136" w:rsidR="35423EF9">
              <w:rPr>
                <w:sz w:val="22"/>
                <w:szCs w:val="22"/>
              </w:rPr>
              <w:t>, substance related physical or functional decline</w:t>
            </w:r>
            <w:r w:rsidRPr="462AA136">
              <w:rPr>
                <w:sz w:val="22"/>
                <w:szCs w:val="22"/>
              </w:rPr>
              <w:t>)</w:t>
            </w:r>
          </w:p>
        </w:tc>
        <w:tc>
          <w:tcPr>
            <w:tcW w:w="5903" w:type="dxa"/>
          </w:tcPr>
          <w:p w:rsidRPr="00BB18BB" w:rsidR="009952E0" w:rsidP="009952E0" w:rsidRDefault="009952E0" w14:paraId="0FDFF8FA" w14:textId="77777777">
            <w:pPr>
              <w:rPr>
                <w:sz w:val="22"/>
                <w:szCs w:val="22"/>
              </w:rPr>
            </w:pPr>
          </w:p>
        </w:tc>
      </w:tr>
      <w:tr w:rsidRPr="00BB18BB" w:rsidR="009952E0" w:rsidTr="462AA136" w14:paraId="18DB0CC7" w14:textId="77777777">
        <w:tc>
          <w:tcPr>
            <w:tcW w:w="3447" w:type="dxa"/>
          </w:tcPr>
          <w:p w:rsidRPr="00B636F5" w:rsidR="009952E0" w:rsidP="009952E0" w:rsidRDefault="009952E0" w14:paraId="77CFFE7F" w14:textId="58AC1547">
            <w:pPr>
              <w:rPr>
                <w:sz w:val="22"/>
                <w:szCs w:val="22"/>
              </w:rPr>
            </w:pPr>
            <w:r w:rsidRPr="00B636F5">
              <w:rPr>
                <w:sz w:val="22"/>
                <w:szCs w:val="22"/>
              </w:rPr>
              <w:t>Criminal record and legal involvement</w:t>
            </w:r>
          </w:p>
        </w:tc>
        <w:tc>
          <w:tcPr>
            <w:tcW w:w="5903" w:type="dxa"/>
          </w:tcPr>
          <w:p w:rsidRPr="00BB18BB" w:rsidR="009952E0" w:rsidP="009952E0" w:rsidRDefault="009952E0" w14:paraId="209896B9" w14:textId="77777777">
            <w:pPr>
              <w:rPr>
                <w:sz w:val="22"/>
                <w:szCs w:val="22"/>
              </w:rPr>
            </w:pPr>
          </w:p>
        </w:tc>
      </w:tr>
    </w:tbl>
    <w:p w:rsidR="005A3645" w:rsidP="462AA136" w:rsidRDefault="005A3645" w14:paraId="4E71568A" w14:textId="4F7304A2">
      <w:pPr>
        <w:spacing w:before="240"/>
      </w:pPr>
    </w:p>
    <w:p w:rsidR="005A3645" w:rsidP="462AA136" w:rsidRDefault="005A3645" w14:paraId="5AA565BC" w14:textId="013771D9">
      <w:pPr>
        <w:spacing w:before="240"/>
      </w:pPr>
      <w:r>
        <w:br w:type="page"/>
      </w:r>
    </w:p>
    <w:p w:rsidR="005A3645" w:rsidP="72A77574" w:rsidRDefault="005A3645" w14:paraId="0D772B50" w14:textId="428E8B77">
      <w:pPr>
        <w:pStyle w:val="Normal"/>
        <w:spacing w:before="240"/>
      </w:pPr>
      <w:r w:rsidR="005A3645">
        <w:rPr/>
        <w:t>Evaluate identified risk items and develop crisis plan accordingly</w:t>
      </w:r>
      <w:r w:rsidR="5ABED3B0">
        <w:rPr/>
        <w:t xml:space="preserve"> in collaboration with full team, participant, and their </w:t>
      </w:r>
      <w:r w:rsidR="5ABED3B0">
        <w:rPr/>
        <w:t>supports</w:t>
      </w:r>
      <w:r w:rsidR="5ABED3B0">
        <w:rPr/>
        <w:t>. Ensure crisis plan is entered into EHR</w:t>
      </w:r>
      <w:r w:rsidR="005A3645">
        <w:rPr/>
        <w:t>.</w:t>
      </w:r>
    </w:p>
    <w:p w:rsidR="00A57B1A" w:rsidP="00C80179" w:rsidRDefault="00A57B1A" w14:paraId="14CC8641" w14:textId="77777777">
      <w:pPr>
        <w:pBdr>
          <w:top w:val="single" w:color="auto" w:sz="6" w:space="1"/>
          <w:bottom w:val="single" w:color="auto" w:sz="6" w:space="1"/>
        </w:pBdr>
        <w:spacing w:after="0"/>
      </w:pPr>
    </w:p>
    <w:p w:rsidR="001C17AB" w:rsidP="00C80179" w:rsidRDefault="001C17AB" w14:paraId="507B6191" w14:textId="729655F3">
      <w:pPr>
        <w:pBdr>
          <w:bottom w:val="single" w:color="auto" w:sz="6" w:space="1"/>
          <w:between w:val="single" w:color="auto" w:sz="6" w:space="1"/>
        </w:pBdr>
        <w:spacing w:after="0"/>
      </w:pPr>
    </w:p>
    <w:p w:rsidR="00C80179" w:rsidP="00C80179" w:rsidRDefault="00C80179" w14:paraId="1D9B86FD" w14:textId="46C459F4">
      <w:pPr>
        <w:pBdr>
          <w:bottom w:val="single" w:color="auto" w:sz="6" w:space="1"/>
          <w:between w:val="single" w:color="auto" w:sz="6" w:space="1"/>
        </w:pBdr>
        <w:spacing w:after="0"/>
      </w:pPr>
    </w:p>
    <w:p w:rsidR="00C80179" w:rsidP="72A77574" w:rsidRDefault="00C80179" w14:paraId="1F4F382B" w14:textId="729655F3">
      <w:pPr>
        <w:pBdr>
          <w:bottom w:val="single" w:color="FF000000" w:sz="6" w:space="1"/>
          <w:between w:val="single" w:color="FF000000" w:sz="6" w:space="1"/>
        </w:pBdr>
        <w:spacing w:after="0"/>
      </w:pPr>
    </w:p>
    <w:p w:rsidR="00C80179" w:rsidP="72A77574" w:rsidRDefault="00C80179" w14:paraId="5AC7CEDF" w14:textId="46C459F4">
      <w:pPr>
        <w:pBdr>
          <w:bottom w:val="single" w:color="FF000000" w:sz="6" w:space="1"/>
          <w:between w:val="single" w:color="FF000000" w:sz="6" w:space="1"/>
        </w:pBdr>
        <w:spacing w:after="0"/>
      </w:pPr>
    </w:p>
    <w:p w:rsidR="00C80179" w:rsidP="72A77574" w:rsidRDefault="00C80179" w14:textId="77777777" w14:paraId="18CB13AD">
      <w:pPr>
        <w:pBdr>
          <w:bottom w:val="single" w:color="FF000000" w:sz="6" w:space="1"/>
          <w:between w:val="single" w:color="FF000000" w:sz="6" w:space="1"/>
        </w:pBdr>
        <w:spacing w:after="0"/>
      </w:pPr>
    </w:p>
    <w:p w:rsidR="00C80179" w:rsidP="72A77574" w:rsidRDefault="00C80179" w14:paraId="733CA2B4" w14:textId="729655F3">
      <w:pPr>
        <w:pBdr>
          <w:bottom w:val="single" w:color="FF000000" w:sz="6" w:space="1"/>
          <w:between w:val="single" w:color="FF000000" w:sz="6" w:space="1"/>
        </w:pBdr>
        <w:spacing w:after="0"/>
      </w:pPr>
    </w:p>
    <w:p w:rsidR="00C80179" w:rsidP="72A77574" w:rsidRDefault="00C80179" w14:paraId="66E5D902" w14:textId="46C459F4">
      <w:pPr>
        <w:pBdr>
          <w:bottom w:val="single" w:color="FF000000" w:sz="6" w:space="1"/>
          <w:between w:val="single" w:color="FF000000" w:sz="6" w:space="1"/>
        </w:pBdr>
        <w:spacing w:after="0"/>
      </w:pPr>
    </w:p>
    <w:p w:rsidR="00C80179" w:rsidP="72A77574" w:rsidRDefault="00C80179" w14:textId="77777777" w14:paraId="28CCB2A0">
      <w:pPr>
        <w:pBdr>
          <w:bottom w:val="single" w:color="FF000000" w:sz="6" w:space="1"/>
          <w:between w:val="single" w:color="FF000000" w:sz="6" w:space="1"/>
        </w:pBdr>
        <w:spacing w:after="0"/>
      </w:pPr>
    </w:p>
    <w:p w:rsidR="00C80179" w:rsidP="72A77574" w:rsidRDefault="00C80179" w14:paraId="0BDD39F4" w14:textId="7C4DF630">
      <w:pPr>
        <w:pBdr>
          <w:bottom w:val="single" w:color="FF000000" w:sz="6" w:space="1"/>
          <w:between w:val="single" w:color="FF000000" w:sz="6" w:space="1"/>
        </w:pBdr>
        <w:spacing w:after="0"/>
      </w:pPr>
    </w:p>
    <w:p w:rsidRPr="0023619D" w:rsidR="0023619D" w:rsidP="0023619D" w:rsidRDefault="00287228" w14:paraId="5F58DDE4" w14:textId="0F224ADB">
      <w:pPr>
        <w:tabs>
          <w:tab w:val="right" w:leader="underscore" w:pos="7920"/>
        </w:tabs>
        <w:spacing w:before="240" w:after="0"/>
        <w:rPr>
          <w:u w:val="single"/>
        </w:rPr>
      </w:pPr>
      <w:r>
        <w:t>Completed by</w:t>
      </w:r>
      <w:r w:rsidR="00FA77BA">
        <w:t>:</w:t>
      </w:r>
      <w:r w:rsidRPr="002F0FFC" w:rsidR="0023619D">
        <w:rPr>
          <w:u w:val="single"/>
        </w:rPr>
        <w:t xml:space="preserve"> </w:t>
      </w:r>
      <w:r w:rsidRPr="002F0FFC" w:rsidR="0023619D">
        <w:rPr>
          <w:u w:val="single"/>
        </w:rPr>
        <w:tab/>
      </w:r>
      <w:r w:rsidRPr="0023619D" w:rsidR="0023619D">
        <w:t xml:space="preserve"> </w:t>
      </w:r>
      <w:r w:rsidR="00FA77BA">
        <w:t>Date</w:t>
      </w:r>
      <w:r>
        <w:t>:</w:t>
      </w:r>
      <w:r w:rsidRPr="0023619D" w:rsidR="0023619D">
        <w:rPr>
          <w:u w:val="single"/>
        </w:rPr>
        <w:t xml:space="preserve"> </w:t>
      </w:r>
      <w:r w:rsidRPr="0023619D">
        <w:rPr>
          <w:u w:val="single"/>
        </w:rPr>
        <w:t xml:space="preserve"> </w:t>
      </w:r>
      <w:r w:rsidR="0023619D">
        <w:rPr>
          <w:u w:val="single"/>
        </w:rPr>
        <w:tab/>
      </w:r>
      <w:r w:rsidRPr="0023619D" w:rsidR="0023619D">
        <w:rPr>
          <w:u w:val="single"/>
        </w:rPr>
        <w:tab/>
      </w:r>
    </w:p>
    <w:p w:rsidR="4F6F992D" w:rsidP="0023619D" w:rsidRDefault="4F6F992D" w14:paraId="5EF44BD2" w14:textId="3A8ACA36">
      <w:pPr>
        <w:tabs>
          <w:tab w:val="right" w:leader="underscore" w:pos="7920"/>
        </w:tabs>
        <w:spacing w:before="240" w:after="0"/>
      </w:pPr>
      <w:r>
        <w:t xml:space="preserve">Participant </w:t>
      </w:r>
      <w:r w:rsidR="00287228">
        <w:t>Signature:</w:t>
      </w:r>
      <w:r w:rsidRPr="0023619D" w:rsidR="00FA77BA">
        <w:rPr>
          <w:u w:val="single"/>
        </w:rPr>
        <w:t xml:space="preserve"> </w:t>
      </w:r>
      <w:r w:rsidR="0023619D">
        <w:tab/>
      </w:r>
    </w:p>
    <w:p w:rsidR="005A3645" w:rsidP="2DCC329F" w:rsidRDefault="005A3645" w14:paraId="79D4F395" w14:textId="4BB6B3E6">
      <w:pPr>
        <w:ind w:left="2880" w:firstLine="720"/>
      </w:pPr>
    </w:p>
    <w:p w:rsidR="005A3645" w:rsidP="72A77574" w:rsidRDefault="005A3645" w14:paraId="075B0C35" w14:textId="561CE246">
      <w:pPr>
        <w:ind/>
      </w:pPr>
      <w:r>
        <w:br w:type="page"/>
      </w:r>
    </w:p>
    <w:p w:rsidR="005A3645" w:rsidP="72A77574" w:rsidRDefault="005A3645" w14:paraId="6E3B4FC8" w14:textId="5F5DFFA5">
      <w:pPr>
        <w:pStyle w:val="Normal"/>
        <w:ind w:left="2880" w:firstLine="720"/>
      </w:pPr>
      <w:r w:rsidR="005A3645">
        <w:rPr/>
        <w:t>References</w:t>
      </w:r>
    </w:p>
    <w:p w:rsidR="00EB36DC" w:rsidRDefault="00EB36DC" w14:paraId="70F1112F" w14:textId="2B4C222D">
      <w:pPr>
        <w:pStyle w:val="ListParagraph"/>
        <w:numPr>
          <w:ilvl w:val="0"/>
          <w:numId w:val="1"/>
        </w:numPr>
      </w:pPr>
      <w:r>
        <w:t>Chu, J.P., Floyd, R., Diep, H., Pardo, S., Goldblum, P., &amp; Bongar, B. (2013). A tool for the culturally competent assessment of suicide: The Cultural Assessment of Risk for Suicide (CARS) measure. Psychological Assessment, 25(2), 424-434.</w:t>
      </w:r>
    </w:p>
    <w:p w:rsidR="008253DB" w:rsidP="008253DB" w:rsidRDefault="008253DB" w14:paraId="695B675C" w14:textId="38314A14">
      <w:pPr>
        <w:pStyle w:val="ListParagraph"/>
        <w:numPr>
          <w:ilvl w:val="1"/>
          <w:numId w:val="1"/>
        </w:numPr>
      </w:pPr>
      <w:r>
        <w:t xml:space="preserve">CARS tool: </w:t>
      </w:r>
      <w:hyperlink w:history="1" r:id="rId11">
        <w:r w:rsidRPr="00A0551E" w:rsidR="00593E34">
          <w:rPr>
            <w:rStyle w:val="Hyperlink"/>
          </w:rPr>
          <w:t>https://communityconnections.net/wp-content/uploads/2024/05/CARS-and-Cultural-Theory-and-Model-of-Suicide-COMPILED-Final.pdf</w:t>
        </w:r>
      </w:hyperlink>
      <w:r w:rsidR="00593E34">
        <w:t xml:space="preserve"> </w:t>
      </w:r>
    </w:p>
    <w:p w:rsidR="005A3645" w:rsidP="00EB36DC" w:rsidRDefault="005A3645" w14:paraId="66734ED3" w14:textId="173BEC9D">
      <w:pPr>
        <w:pStyle w:val="ListParagraph"/>
        <w:numPr>
          <w:ilvl w:val="0"/>
          <w:numId w:val="1"/>
        </w:numPr>
      </w:pPr>
      <w:r w:rsidRPr="005A3645">
        <w:t xml:space="preserve">Harkavy-Friedman, J. (2019). Suicide risk, assessment, and intervention. In Hardy, K.V., Ballon, J.S., Noordsky, D.L., Adelsheim, S. (Eds.), Intervening Early in Psychosis (pp.335-348). Washington, D.C.: American Psychiatric Association Publishing. </w:t>
      </w:r>
    </w:p>
    <w:p w:rsidR="005A3645" w:rsidP="005A3645" w:rsidRDefault="005A3645" w14:paraId="5C00F239" w14:textId="77777777">
      <w:pPr>
        <w:pStyle w:val="ListParagraph"/>
        <w:numPr>
          <w:ilvl w:val="0"/>
          <w:numId w:val="1"/>
        </w:numPr>
      </w:pPr>
      <w:r w:rsidRPr="005A3645">
        <w:t xml:space="preserve">Joiner, T. (2005). Why </w:t>
      </w:r>
      <w:proofErr w:type="gramStart"/>
      <w:r w:rsidRPr="005A3645">
        <w:t>people</w:t>
      </w:r>
      <w:proofErr w:type="gramEnd"/>
      <w:r w:rsidRPr="005A3645">
        <w:t xml:space="preserve"> die by suicide. Cambridge, MA.: Harvard University Press. </w:t>
      </w:r>
    </w:p>
    <w:p w:rsidR="005A3645" w:rsidP="005A3645" w:rsidRDefault="005A3645" w14:paraId="1CD95A84" w14:textId="77777777">
      <w:pPr>
        <w:pStyle w:val="ListParagraph"/>
        <w:numPr>
          <w:ilvl w:val="0"/>
          <w:numId w:val="1"/>
        </w:numPr>
      </w:pPr>
      <w:r w:rsidRPr="005A3645">
        <w:t xml:space="preserve">Joiner, T. (2010). Myths about suicide. Cambridge, MA.: Harvard University Press. </w:t>
      </w:r>
    </w:p>
    <w:p w:rsidR="005A3645" w:rsidP="005A3645" w:rsidRDefault="005A3645" w14:paraId="0E2890E9" w14:textId="77777777">
      <w:pPr>
        <w:pStyle w:val="ListParagraph"/>
        <w:numPr>
          <w:ilvl w:val="0"/>
          <w:numId w:val="1"/>
        </w:numPr>
      </w:pPr>
      <w:r w:rsidRPr="005A3645">
        <w:t xml:space="preserve">Keith, M., &amp; Harris, J. (2011). The Internal Suicide Debate Hypothesis: Suicide and </w:t>
      </w:r>
      <w:proofErr w:type="spellStart"/>
      <w:r w:rsidRPr="005A3645">
        <w:t>LifeThreatening</w:t>
      </w:r>
      <w:proofErr w:type="spellEnd"/>
      <w:r w:rsidRPr="005A3645">
        <w:t xml:space="preserve"> Behavior, 181-192. </w:t>
      </w:r>
    </w:p>
    <w:p w:rsidR="005A3645" w:rsidP="005A3645" w:rsidRDefault="005A3645" w14:paraId="0CA4B0D1" w14:textId="77777777">
      <w:pPr>
        <w:pStyle w:val="ListParagraph"/>
        <w:numPr>
          <w:ilvl w:val="0"/>
          <w:numId w:val="1"/>
        </w:numPr>
      </w:pPr>
      <w:proofErr w:type="spellStart"/>
      <w:r w:rsidRPr="005A3645">
        <w:t>Orygen</w:t>
      </w:r>
      <w:proofErr w:type="spellEnd"/>
      <w:r w:rsidRPr="005A3645">
        <w:t xml:space="preserve">, EPPIC. (2015). What to do? A Guide to Crisis Intervention and Risk Management in Early Psychosis. Australia: The National Centre of Excellence in Youth Mental Health. </w:t>
      </w:r>
    </w:p>
    <w:p w:rsidR="005A3645" w:rsidP="005A3645" w:rsidRDefault="005A3645" w14:paraId="7B14F956" w14:textId="454BEBDF">
      <w:pPr>
        <w:pStyle w:val="ListParagraph"/>
        <w:numPr>
          <w:ilvl w:val="0"/>
          <w:numId w:val="1"/>
        </w:numPr>
      </w:pPr>
      <w:proofErr w:type="spellStart"/>
      <w:r w:rsidRPr="005A3645">
        <w:t>Orygen</w:t>
      </w:r>
      <w:proofErr w:type="spellEnd"/>
      <w:r w:rsidRPr="005A3645">
        <w:t>. (2019). Clinical practice in youth mental health. Australia: The National Centre of Excellence in Youth Mental Health.</w:t>
      </w:r>
    </w:p>
    <w:sectPr w:rsidR="005A3645" w:rsidSect="00BB18BB">
      <w:headerReference w:type="default" r:id="rId12"/>
      <w:footerReference w:type="default" r:id="rId13"/>
      <w:headerReference w:type="first" r:id="rId14"/>
      <w:footerReference w:type="first" r:id="rId15"/>
      <w:pgSz w:w="12240" w:h="15840" w:orient="portrait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C260D" w:rsidP="00BB18BB" w:rsidRDefault="00EC260D" w14:paraId="700E356A" w14:textId="77777777">
      <w:pPr>
        <w:spacing w:after="0" w:line="240" w:lineRule="auto"/>
      </w:pPr>
      <w:r>
        <w:separator/>
      </w:r>
    </w:p>
  </w:endnote>
  <w:endnote w:type="continuationSeparator" w:id="0">
    <w:p w:rsidR="00EC260D" w:rsidP="00BB18BB" w:rsidRDefault="00EC260D" w14:paraId="3D3F1FB2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80BDE" w:rsidRDefault="00380BDE" w14:paraId="421B69CF" w14:textId="70A17512">
    <w:pPr>
      <w:pStyle w:val="Footer"/>
      <w:jc w:val="right"/>
    </w:pPr>
    <w:r>
      <w:t>EASA Center for Excellence</w:t>
    </w:r>
    <w:r>
      <w:tab/>
    </w:r>
    <w:r>
      <w:tab/>
    </w:r>
    <w:r>
      <w:t xml:space="preserve">Updated August 2026 | </w:t>
    </w:r>
    <w:sdt>
      <w:sdtPr>
        <w:id w:val="581796614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  <w:p w:rsidR="462AA136" w:rsidP="462AA136" w:rsidRDefault="462AA136" w14:paraId="70358575" w14:textId="28BCEF5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80BDE" w:rsidRDefault="00380BDE" w14:paraId="617E0D7C" w14:textId="41FCE524">
    <w:pPr>
      <w:pStyle w:val="Footer"/>
      <w:jc w:val="right"/>
    </w:pPr>
    <w:r>
      <w:t>EASA Center for Excellence</w:t>
    </w:r>
    <w:r>
      <w:tab/>
    </w:r>
    <w:r>
      <w:tab/>
    </w:r>
    <w:r>
      <w:t xml:space="preserve">Updated August 2026 | </w:t>
    </w:r>
    <w:sdt>
      <w:sdtPr>
        <w:id w:val="94525074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  <w:p w:rsidR="00BB18BB" w:rsidRDefault="00BB18BB" w14:paraId="2EEB666E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C260D" w:rsidP="00BB18BB" w:rsidRDefault="00EC260D" w14:paraId="7D3231D6" w14:textId="77777777">
      <w:pPr>
        <w:spacing w:after="0" w:line="240" w:lineRule="auto"/>
      </w:pPr>
      <w:r>
        <w:separator/>
      </w:r>
    </w:p>
  </w:footnote>
  <w:footnote w:type="continuationSeparator" w:id="0">
    <w:p w:rsidR="00EC260D" w:rsidP="00BB18BB" w:rsidRDefault="00EC260D" w14:paraId="116A212B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62AA136" w:rsidTr="462AA136" w14:paraId="29A9546B" w14:textId="77777777">
      <w:trPr>
        <w:trHeight w:val="300"/>
      </w:trPr>
      <w:tc>
        <w:tcPr>
          <w:tcW w:w="3120" w:type="dxa"/>
        </w:tcPr>
        <w:p w:rsidR="462AA136" w:rsidP="462AA136" w:rsidRDefault="462AA136" w14:paraId="491F9CBC" w14:textId="0DE8D143">
          <w:pPr>
            <w:pStyle w:val="Header"/>
            <w:ind w:left="-115"/>
          </w:pPr>
        </w:p>
      </w:tc>
      <w:tc>
        <w:tcPr>
          <w:tcW w:w="3120" w:type="dxa"/>
        </w:tcPr>
        <w:p w:rsidR="462AA136" w:rsidP="462AA136" w:rsidRDefault="462AA136" w14:paraId="6570DA9D" w14:textId="2614A5E3">
          <w:pPr>
            <w:pStyle w:val="Header"/>
            <w:jc w:val="center"/>
          </w:pPr>
        </w:p>
      </w:tc>
      <w:tc>
        <w:tcPr>
          <w:tcW w:w="3120" w:type="dxa"/>
        </w:tcPr>
        <w:p w:rsidR="462AA136" w:rsidP="462AA136" w:rsidRDefault="462AA136" w14:paraId="18B2FDCB" w14:textId="6BE645FD">
          <w:pPr>
            <w:pStyle w:val="Header"/>
            <w:ind w:right="-115"/>
            <w:jc w:val="right"/>
          </w:pPr>
        </w:p>
      </w:tc>
    </w:tr>
  </w:tbl>
  <w:p w:rsidR="462AA136" w:rsidP="462AA136" w:rsidRDefault="462AA136" w14:paraId="4F1D5BFA" w14:textId="2A41921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45E398D0" w:rsidP="45E398D0" w:rsidRDefault="45E398D0" w14:paraId="61B112A1" w14:textId="419F66F6">
    <w:pPr>
      <w:pStyle w:val="Header"/>
      <w:spacing w:line="276" w:lineRule="auto"/>
    </w:pPr>
    <w:r>
      <w:rPr>
        <w:noProof/>
      </w:rPr>
      <w:drawing>
        <wp:inline distT="0" distB="0" distL="0" distR="0" wp14:anchorId="078E950A" wp14:editId="7EDBB3AE">
          <wp:extent cx="5943600" cy="571500"/>
          <wp:effectExtent l="0" t="0" r="0" b="0"/>
          <wp:docPr id="1308370436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2601683" name="Picture 119260168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B18BB" w:rsidP="00760D1D" w:rsidRDefault="462AA136" w14:paraId="1843B8AF" w14:textId="614FA187">
    <w:pPr>
      <w:pStyle w:val="Header"/>
      <w:tabs>
        <w:tab w:val="right" w:leader="underscore" w:pos="7920"/>
      </w:tabs>
      <w:spacing w:line="276" w:lineRule="auto"/>
    </w:pPr>
    <w:r>
      <w:t>Individual’s Name, ID, and Pronouns:</w:t>
    </w:r>
    <w:r w:rsidRPr="00FA77BA" w:rsidR="00FA77BA">
      <w:rPr>
        <w:u w:val="single"/>
      </w:rPr>
      <w:t xml:space="preserve"> </w:t>
    </w:r>
    <w:r w:rsidR="00760D1D">
      <w:rPr>
        <w:u w:val="single"/>
      </w:rPr>
      <w:tab/>
    </w:r>
    <w:r w:rsidR="00760D1D">
      <w:rPr>
        <w:u w:val="single"/>
      </w:rPr>
      <w:tab/>
    </w:r>
    <w:r w:rsidR="00285A4D">
      <w:rPr>
        <w:u w:val="single"/>
      </w:rPr>
      <w:tab/>
    </w:r>
  </w:p>
  <w:p w:rsidR="00BB18BB" w:rsidP="00760D1D" w:rsidRDefault="462AA136" w14:paraId="14D164F9" w14:textId="41B18379">
    <w:pPr>
      <w:pStyle w:val="Header"/>
      <w:tabs>
        <w:tab w:val="right" w:leader="underscore" w:pos="7920"/>
      </w:tabs>
      <w:spacing w:line="276" w:lineRule="auto"/>
    </w:pPr>
    <w:r>
      <w:t>Names of all parties involved in risk assessment:</w:t>
    </w:r>
    <w:r w:rsidRPr="00FA77BA" w:rsidR="00FA77BA">
      <w:rPr>
        <w:u w:val="single"/>
      </w:rPr>
      <w:t xml:space="preserve"> </w:t>
    </w:r>
    <w:r w:rsidRPr="00285A4D" w:rsidR="00285A4D">
      <w:rPr>
        <w:u w:val="single"/>
      </w:rPr>
      <w:tab/>
    </w:r>
    <w:r w:rsidR="00285A4D">
      <w:rPr>
        <w:u w:val="single"/>
      </w:rPr>
      <w:tab/>
    </w:r>
  </w:p>
  <w:p w:rsidR="00760D1D" w:rsidP="00760D1D" w:rsidRDefault="462AA136" w14:paraId="15D9B427" w14:textId="7F33E296">
    <w:pPr>
      <w:pStyle w:val="Header"/>
      <w:tabs>
        <w:tab w:val="right" w:leader="underscore" w:pos="7920"/>
        <w:tab w:val="right" w:leader="underscore" w:pos="9360"/>
      </w:tabs>
      <w:spacing w:line="276" w:lineRule="auto"/>
    </w:pPr>
    <w:r>
      <w:t>Date completed:</w:t>
    </w:r>
    <w:bookmarkStart w:name="_Hlk215824910" w:id="0"/>
    <w:bookmarkStart w:name="_Hlk215824911" w:id="1"/>
    <w:r w:rsidRPr="00FA77BA" w:rsidR="00FA77BA">
      <w:rPr>
        <w:u w:val="single"/>
      </w:rPr>
      <w:t xml:space="preserve"> </w:t>
    </w:r>
    <w:r w:rsidRPr="00760D1D" w:rsidR="00760D1D">
      <w:rPr>
        <w:u w:val="single"/>
      </w:rPr>
      <w:tab/>
    </w:r>
  </w:p>
  <w:p w:rsidRPr="00760D1D" w:rsidR="008B3519" w:rsidP="00760D1D" w:rsidRDefault="462AA136" w14:paraId="58C78DE8" w14:textId="761B6F72">
    <w:pPr>
      <w:pStyle w:val="Header"/>
      <w:tabs>
        <w:tab w:val="right" w:leader="underscore" w:pos="9360"/>
      </w:tabs>
      <w:spacing w:line="276" w:lineRule="auto"/>
      <w:rPr>
        <w:u w:val="single"/>
      </w:rPr>
    </w:pPr>
    <w:r>
      <w:t>Date of last risk assessment:</w:t>
    </w:r>
    <w:r w:rsidRPr="00FA77BA">
      <w:rPr>
        <w:u w:val="single"/>
      </w:rPr>
      <w:t xml:space="preserve"> </w:t>
    </w:r>
    <w:bookmarkEnd w:id="0"/>
    <w:bookmarkEnd w:id="1"/>
    <w:r w:rsidR="00760D1D">
      <w:rPr>
        <w:u w:val="single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D3141"/>
    <w:multiLevelType w:val="hybridMultilevel"/>
    <w:tmpl w:val="A9DE5DC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CBA10BC"/>
    <w:multiLevelType w:val="hybridMultilevel"/>
    <w:tmpl w:val="3E4C3566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" w15:restartNumberingAfterBreak="0">
    <w:nsid w:val="41337335"/>
    <w:multiLevelType w:val="hybridMultilevel"/>
    <w:tmpl w:val="11BE169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498380236">
    <w:abstractNumId w:val="1"/>
  </w:num>
  <w:num w:numId="2" w16cid:durableId="96760337">
    <w:abstractNumId w:val="2"/>
  </w:num>
  <w:num w:numId="3" w16cid:durableId="1583560303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26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8BB"/>
    <w:rsid w:val="00000693"/>
    <w:rsid w:val="00007EF9"/>
    <w:rsid w:val="000103B1"/>
    <w:rsid w:val="00011DB5"/>
    <w:rsid w:val="00018DAA"/>
    <w:rsid w:val="000215A4"/>
    <w:rsid w:val="00021CAD"/>
    <w:rsid w:val="000344EE"/>
    <w:rsid w:val="00051BD1"/>
    <w:rsid w:val="00060678"/>
    <w:rsid w:val="00062DED"/>
    <w:rsid w:val="00082908"/>
    <w:rsid w:val="000B1E06"/>
    <w:rsid w:val="000E6BAC"/>
    <w:rsid w:val="00103095"/>
    <w:rsid w:val="00115752"/>
    <w:rsid w:val="0013684A"/>
    <w:rsid w:val="00141A1C"/>
    <w:rsid w:val="00155224"/>
    <w:rsid w:val="001630AD"/>
    <w:rsid w:val="00183678"/>
    <w:rsid w:val="001A36BA"/>
    <w:rsid w:val="001A4C22"/>
    <w:rsid w:val="001C1041"/>
    <w:rsid w:val="001C17AB"/>
    <w:rsid w:val="001C520E"/>
    <w:rsid w:val="001C7177"/>
    <w:rsid w:val="001E5171"/>
    <w:rsid w:val="0023619D"/>
    <w:rsid w:val="0026475A"/>
    <w:rsid w:val="00264E35"/>
    <w:rsid w:val="00285A4D"/>
    <w:rsid w:val="00287228"/>
    <w:rsid w:val="00297C07"/>
    <w:rsid w:val="002B6634"/>
    <w:rsid w:val="002B745B"/>
    <w:rsid w:val="002E14F4"/>
    <w:rsid w:val="002F0FFC"/>
    <w:rsid w:val="002F625F"/>
    <w:rsid w:val="00330F6C"/>
    <w:rsid w:val="003805BD"/>
    <w:rsid w:val="00380BDE"/>
    <w:rsid w:val="003C1259"/>
    <w:rsid w:val="003C28DE"/>
    <w:rsid w:val="003C4736"/>
    <w:rsid w:val="003F2794"/>
    <w:rsid w:val="00407205"/>
    <w:rsid w:val="00410FA5"/>
    <w:rsid w:val="0041268B"/>
    <w:rsid w:val="00415A04"/>
    <w:rsid w:val="00424EEE"/>
    <w:rsid w:val="00431CB5"/>
    <w:rsid w:val="004642B4"/>
    <w:rsid w:val="00493E32"/>
    <w:rsid w:val="004B13ED"/>
    <w:rsid w:val="0050122A"/>
    <w:rsid w:val="00520FE4"/>
    <w:rsid w:val="005425DF"/>
    <w:rsid w:val="00567425"/>
    <w:rsid w:val="00593E34"/>
    <w:rsid w:val="0059508B"/>
    <w:rsid w:val="005A3645"/>
    <w:rsid w:val="005B5A16"/>
    <w:rsid w:val="005C32D1"/>
    <w:rsid w:val="006232B7"/>
    <w:rsid w:val="006A2422"/>
    <w:rsid w:val="006B2476"/>
    <w:rsid w:val="006F3737"/>
    <w:rsid w:val="00703C5A"/>
    <w:rsid w:val="0071657B"/>
    <w:rsid w:val="00753B97"/>
    <w:rsid w:val="00756BBB"/>
    <w:rsid w:val="00760875"/>
    <w:rsid w:val="00760D1D"/>
    <w:rsid w:val="00762C22"/>
    <w:rsid w:val="00767A27"/>
    <w:rsid w:val="007821BC"/>
    <w:rsid w:val="00791B58"/>
    <w:rsid w:val="00797C00"/>
    <w:rsid w:val="007A340D"/>
    <w:rsid w:val="007C34E0"/>
    <w:rsid w:val="007E319F"/>
    <w:rsid w:val="00801C3B"/>
    <w:rsid w:val="0080398D"/>
    <w:rsid w:val="00823094"/>
    <w:rsid w:val="00824D24"/>
    <w:rsid w:val="008253DB"/>
    <w:rsid w:val="00855B04"/>
    <w:rsid w:val="00857BB9"/>
    <w:rsid w:val="00875E8F"/>
    <w:rsid w:val="008A5D9B"/>
    <w:rsid w:val="008B3519"/>
    <w:rsid w:val="00915189"/>
    <w:rsid w:val="009204DF"/>
    <w:rsid w:val="0094708B"/>
    <w:rsid w:val="00974964"/>
    <w:rsid w:val="009819C7"/>
    <w:rsid w:val="00990852"/>
    <w:rsid w:val="00994D28"/>
    <w:rsid w:val="009952E0"/>
    <w:rsid w:val="00A2784F"/>
    <w:rsid w:val="00A5428D"/>
    <w:rsid w:val="00A57B1A"/>
    <w:rsid w:val="00A60210"/>
    <w:rsid w:val="00A73913"/>
    <w:rsid w:val="00A96EE1"/>
    <w:rsid w:val="00AA2272"/>
    <w:rsid w:val="00AC1034"/>
    <w:rsid w:val="00AC2499"/>
    <w:rsid w:val="00AC5C27"/>
    <w:rsid w:val="00AD28C7"/>
    <w:rsid w:val="00B13895"/>
    <w:rsid w:val="00B22930"/>
    <w:rsid w:val="00B34FBC"/>
    <w:rsid w:val="00B45BFB"/>
    <w:rsid w:val="00B53749"/>
    <w:rsid w:val="00B636F5"/>
    <w:rsid w:val="00B67F53"/>
    <w:rsid w:val="00B92221"/>
    <w:rsid w:val="00B9297B"/>
    <w:rsid w:val="00BB18BB"/>
    <w:rsid w:val="00BE6444"/>
    <w:rsid w:val="00BF600B"/>
    <w:rsid w:val="00C209A0"/>
    <w:rsid w:val="00C27371"/>
    <w:rsid w:val="00C27581"/>
    <w:rsid w:val="00C37573"/>
    <w:rsid w:val="00C43926"/>
    <w:rsid w:val="00C4598B"/>
    <w:rsid w:val="00C579E7"/>
    <w:rsid w:val="00C80179"/>
    <w:rsid w:val="00C937C2"/>
    <w:rsid w:val="00C950AC"/>
    <w:rsid w:val="00CB3FA2"/>
    <w:rsid w:val="00CB4ED9"/>
    <w:rsid w:val="00CD2648"/>
    <w:rsid w:val="00CF65BC"/>
    <w:rsid w:val="00D12E5D"/>
    <w:rsid w:val="00D34A5D"/>
    <w:rsid w:val="00D462CD"/>
    <w:rsid w:val="00D6022F"/>
    <w:rsid w:val="00D6398D"/>
    <w:rsid w:val="00D7644B"/>
    <w:rsid w:val="00D90C15"/>
    <w:rsid w:val="00DA383D"/>
    <w:rsid w:val="00DE1472"/>
    <w:rsid w:val="00E23E73"/>
    <w:rsid w:val="00E4151A"/>
    <w:rsid w:val="00E50BEC"/>
    <w:rsid w:val="00E5333D"/>
    <w:rsid w:val="00E834B1"/>
    <w:rsid w:val="00EB1E0B"/>
    <w:rsid w:val="00EB212D"/>
    <w:rsid w:val="00EB2D26"/>
    <w:rsid w:val="00EB36DC"/>
    <w:rsid w:val="00EC260D"/>
    <w:rsid w:val="00EE59F4"/>
    <w:rsid w:val="00EF4730"/>
    <w:rsid w:val="00F26F2E"/>
    <w:rsid w:val="00F4063F"/>
    <w:rsid w:val="00F80584"/>
    <w:rsid w:val="00F8113E"/>
    <w:rsid w:val="00FA77BA"/>
    <w:rsid w:val="00FE1A13"/>
    <w:rsid w:val="00FF34D1"/>
    <w:rsid w:val="0302389E"/>
    <w:rsid w:val="09D0021B"/>
    <w:rsid w:val="0D8C93EC"/>
    <w:rsid w:val="0DC4DA76"/>
    <w:rsid w:val="0DE6B382"/>
    <w:rsid w:val="0E84D83D"/>
    <w:rsid w:val="0F1D0A21"/>
    <w:rsid w:val="110AE286"/>
    <w:rsid w:val="11B2593A"/>
    <w:rsid w:val="1269A370"/>
    <w:rsid w:val="12D7AAA7"/>
    <w:rsid w:val="12E24038"/>
    <w:rsid w:val="154F33DC"/>
    <w:rsid w:val="1553A33E"/>
    <w:rsid w:val="1719D01A"/>
    <w:rsid w:val="191EFECF"/>
    <w:rsid w:val="1B77205B"/>
    <w:rsid w:val="1F5B62BA"/>
    <w:rsid w:val="1FF65069"/>
    <w:rsid w:val="22F2667B"/>
    <w:rsid w:val="22FB918F"/>
    <w:rsid w:val="237D30F2"/>
    <w:rsid w:val="23D14B34"/>
    <w:rsid w:val="28962EB0"/>
    <w:rsid w:val="2AF8236A"/>
    <w:rsid w:val="2DCC329F"/>
    <w:rsid w:val="2F138811"/>
    <w:rsid w:val="30281B5E"/>
    <w:rsid w:val="35423EF9"/>
    <w:rsid w:val="3781D79A"/>
    <w:rsid w:val="38F197A9"/>
    <w:rsid w:val="39385EB9"/>
    <w:rsid w:val="3B68207E"/>
    <w:rsid w:val="3BB02E74"/>
    <w:rsid w:val="3EA45F47"/>
    <w:rsid w:val="3F7B7AF4"/>
    <w:rsid w:val="4078C71A"/>
    <w:rsid w:val="40E841F5"/>
    <w:rsid w:val="413A8B97"/>
    <w:rsid w:val="4183B6C8"/>
    <w:rsid w:val="43A4E1E1"/>
    <w:rsid w:val="45E398D0"/>
    <w:rsid w:val="462AA136"/>
    <w:rsid w:val="46DB27D8"/>
    <w:rsid w:val="48AAE371"/>
    <w:rsid w:val="49928B95"/>
    <w:rsid w:val="4A1F0CBB"/>
    <w:rsid w:val="4A787343"/>
    <w:rsid w:val="4B0F9C91"/>
    <w:rsid w:val="4E64FDC0"/>
    <w:rsid w:val="4F6F992D"/>
    <w:rsid w:val="4FA81A60"/>
    <w:rsid w:val="51D665AD"/>
    <w:rsid w:val="549F4513"/>
    <w:rsid w:val="563340E0"/>
    <w:rsid w:val="5754126B"/>
    <w:rsid w:val="5AA161C2"/>
    <w:rsid w:val="5ABED3B0"/>
    <w:rsid w:val="5C09B0F2"/>
    <w:rsid w:val="5E787BB3"/>
    <w:rsid w:val="5E7E2098"/>
    <w:rsid w:val="606A1C09"/>
    <w:rsid w:val="60B96462"/>
    <w:rsid w:val="6217E6D2"/>
    <w:rsid w:val="6247CC53"/>
    <w:rsid w:val="633E903E"/>
    <w:rsid w:val="635C6F77"/>
    <w:rsid w:val="655BA057"/>
    <w:rsid w:val="69E759CF"/>
    <w:rsid w:val="6B7788BE"/>
    <w:rsid w:val="6C95A165"/>
    <w:rsid w:val="6D99A826"/>
    <w:rsid w:val="717049AF"/>
    <w:rsid w:val="724F5AF7"/>
    <w:rsid w:val="72A77574"/>
    <w:rsid w:val="73CDD162"/>
    <w:rsid w:val="767D7E94"/>
    <w:rsid w:val="794C3A59"/>
    <w:rsid w:val="7B086108"/>
    <w:rsid w:val="7E83DBC4"/>
    <w:rsid w:val="7EF51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F8DC2B"/>
  <w15:chartTrackingRefBased/>
  <w15:docId w15:val="{14C9CDC0-6EC6-4B26-AC4A-D6AF92B77AA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B6634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BB18BB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18BB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18BB"/>
    <w:pPr>
      <w:keepNext/>
      <w:keepLines/>
      <w:spacing w:before="160" w:after="80"/>
      <w:outlineLvl w:val="2"/>
    </w:pPr>
    <w:rPr>
      <w:rFonts w:asciiTheme="minorHAnsi" w:hAnsiTheme="minorHAnsi"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18BB"/>
    <w:pPr>
      <w:keepNext/>
      <w:keepLines/>
      <w:spacing w:before="80" w:after="40"/>
      <w:outlineLvl w:val="3"/>
    </w:pPr>
    <w:rPr>
      <w:rFonts w:asciiTheme="minorHAnsi" w:hAnsiTheme="minorHAnsi"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18BB"/>
    <w:pPr>
      <w:keepNext/>
      <w:keepLines/>
      <w:spacing w:before="80" w:after="40"/>
      <w:outlineLvl w:val="4"/>
    </w:pPr>
    <w:rPr>
      <w:rFonts w:asciiTheme="minorHAnsi" w:hAnsiTheme="minorHAnsi"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18BB"/>
    <w:pPr>
      <w:keepNext/>
      <w:keepLines/>
      <w:spacing w:before="40" w:after="0"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18BB"/>
    <w:pPr>
      <w:keepNext/>
      <w:keepLines/>
      <w:spacing w:before="40" w:after="0"/>
      <w:outlineLvl w:val="6"/>
    </w:pPr>
    <w:rPr>
      <w:rFonts w:asciiTheme="minorHAnsi" w:hAnsiTheme="minorHAnsi"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18BB"/>
    <w:pPr>
      <w:keepNext/>
      <w:keepLines/>
      <w:spacing w:after="0"/>
      <w:outlineLvl w:val="7"/>
    </w:pPr>
    <w:rPr>
      <w:rFonts w:asciiTheme="minorHAnsi" w:hAnsiTheme="minorHAnsi"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18BB"/>
    <w:pPr>
      <w:keepNext/>
      <w:keepLines/>
      <w:spacing w:after="0"/>
      <w:outlineLvl w:val="8"/>
    </w:pPr>
    <w:rPr>
      <w:rFonts w:asciiTheme="minorHAnsi" w:hAnsiTheme="minorHAnsi"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BB18BB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BB18BB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BB18BB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BB18BB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BB18BB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BB18BB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BB18BB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BB18BB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BB18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18BB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BB18BB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18BB"/>
    <w:pPr>
      <w:numPr>
        <w:ilvl w:val="1"/>
      </w:numPr>
    </w:pPr>
    <w:rPr>
      <w:rFonts w:asciiTheme="minorHAnsi" w:hAnsiTheme="minorHAnsi"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BB18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18BB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BB18BB"/>
    <w:rPr>
      <w:rFonts w:ascii="Calibri" w:hAnsi="Calibri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18B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B18B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18BB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BB18BB"/>
    <w:rPr>
      <w:rFonts w:ascii="Calibri" w:hAnsi="Calibri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18B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B18BB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BB18BB"/>
    <w:rPr>
      <w:rFonts w:ascii="Calibri" w:hAnsi="Calibri"/>
    </w:rPr>
  </w:style>
  <w:style w:type="paragraph" w:styleId="Footer">
    <w:name w:val="footer"/>
    <w:basedOn w:val="Normal"/>
    <w:link w:val="FooterChar"/>
    <w:uiPriority w:val="99"/>
    <w:unhideWhenUsed/>
    <w:rsid w:val="00BB18BB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BB18BB"/>
    <w:rPr>
      <w:rFonts w:ascii="Calibri" w:hAnsi="Calibri"/>
    </w:rPr>
  </w:style>
  <w:style w:type="table" w:styleId="TableGrid">
    <w:name w:val="Table Grid"/>
    <w:basedOn w:val="TableNormal"/>
    <w:uiPriority w:val="39"/>
    <w:rsid w:val="00BB18B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CommentText">
    <w:name w:val="Comment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Pr>
      <w:rFonts w:ascii="Calibri" w:hAnsi="Calibri"/>
      <w:sz w:val="20"/>
      <w:szCs w:val="20"/>
    </w:rPr>
  </w:style>
  <w:style w:type="character" w:styleId="CommentReference">
    <w:name w:val="Comment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Comment Subject"/>
    <w:basedOn w:val="CommentText"/>
    <w:next w:val="CommentText"/>
    <w:link w:val="CommentSubjectChar"/>
    <w:uiPriority w:val="99"/>
    <w:semiHidden/>
    <w:unhideWhenUsed/>
    <w:rsid w:val="00E5333D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E5333D"/>
    <w:rPr>
      <w:rFonts w:ascii="Calibri" w:hAnsi="Calibri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E5333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5333D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8B351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86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7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2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22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9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9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8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eader" Target="head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s://communityconnections.net/wp-content/uploads/2024/05/CARS-and-Cultural-Theory-and-Model-of-Suicide-COMPILED-Final.pdf" TargetMode="External" Id="rId11" /><Relationship Type="http://schemas.openxmlformats.org/officeDocument/2006/relationships/styles" Target="styles.xml" Id="rId5" /><Relationship Type="http://schemas.openxmlformats.org/officeDocument/2006/relationships/footer" Target="footer2.xml" Id="rId15" /><Relationship Type="http://schemas.openxmlformats.org/officeDocument/2006/relationships/hyperlink" Target="https://communityconnections.net/wp-content/uploads/2024/05/CARS-and-Cultural-Theory-and-Model-of-Suicide-COMPILED-Final.pdf" TargetMode="Externa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2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ba9757a-9a57-4e60-80a7-8c9131c6188f">
      <Terms xmlns="http://schemas.microsoft.com/office/infopath/2007/PartnerControls"/>
    </lcf76f155ced4ddcb4097134ff3c332f>
    <TaxCatchAll xmlns="9f0ca3d3-504d-4400-9468-5f2486ca940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5E93B1D3B55941BA3DAEA9ED639922" ma:contentTypeVersion="21" ma:contentTypeDescription="Create a new document." ma:contentTypeScope="" ma:versionID="994d28b335c80bc562e1a97044ba08eb">
  <xsd:schema xmlns:xsd="http://www.w3.org/2001/XMLSchema" xmlns:xs="http://www.w3.org/2001/XMLSchema" xmlns:p="http://schemas.microsoft.com/office/2006/metadata/properties" xmlns:ns2="aba9757a-9a57-4e60-80a7-8c9131c6188f" xmlns:ns3="9f0ca3d3-504d-4400-9468-5f2486ca9400" targetNamespace="http://schemas.microsoft.com/office/2006/metadata/properties" ma:root="true" ma:fieldsID="40f0ec8eef8af57e76664716546d23d3" ns2:_="" ns3:_="">
    <xsd:import namespace="aba9757a-9a57-4e60-80a7-8c9131c6188f"/>
    <xsd:import namespace="9f0ca3d3-504d-4400-9468-5f2486ca94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a9757a-9a57-4e60-80a7-8c9131c618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af841b39-9e5f-4b0d-aa4b-9252280a9f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0ca3d3-504d-4400-9468-5f2486ca9400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023e72a5-2f5d-4a35-9265-af684012b915}" ma:internalName="TaxCatchAll" ma:showField="CatchAllData" ma:web="9f0ca3d3-504d-4400-9468-5f2486ca94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D91CA0F-F5C4-44CA-A420-9AAF437FBB37}">
  <ds:schemaRefs>
    <ds:schemaRef ds:uri="http://schemas.microsoft.com/office/2006/metadata/properties"/>
    <ds:schemaRef ds:uri="http://schemas.microsoft.com/office/infopath/2007/PartnerControls"/>
    <ds:schemaRef ds:uri="aba9757a-9a57-4e60-80a7-8c9131c6188f"/>
    <ds:schemaRef ds:uri="9f0ca3d3-504d-4400-9468-5f2486ca9400"/>
  </ds:schemaRefs>
</ds:datastoreItem>
</file>

<file path=customXml/itemProps2.xml><?xml version="1.0" encoding="utf-8"?>
<ds:datastoreItem xmlns:ds="http://schemas.openxmlformats.org/officeDocument/2006/customXml" ds:itemID="{5381CBA7-9524-4BD4-A836-94C2F1EA84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46D8E3-CE92-41E0-ACE3-8125286B4B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a9757a-9a57-4e60-80a7-8c9131c6188f"/>
    <ds:schemaRef ds:uri="9f0ca3d3-504d-4400-9468-5f2486ca94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Oregon Health and Science University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Kaelin Large</dc:creator>
  <keywords/>
  <dc:description/>
  <lastModifiedBy>Kaelin Large</lastModifiedBy>
  <revision>77</revision>
  <dcterms:created xsi:type="dcterms:W3CDTF">2026-06-02T22:28:00.0000000Z</dcterms:created>
  <dcterms:modified xsi:type="dcterms:W3CDTF">2026-08-14T16:59:53.0527072Z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0x010100AB5E93B1D3B55941BA3DAEA9ED639922</vt:lpwstr>
  </property>
  <property fmtid="{D5CDD505-2E9C-101B-9397-08002B2CF9AE}" pid="3" name="MediaServiceImageTags">
    <vt:lpwstr/>
  </property>
</Properties>
</file>